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746BC" w14:textId="58933A33" w:rsidR="000837AE" w:rsidRDefault="00AE1579" w:rsidP="00DF018C">
      <w:pPr>
        <w:pStyle w:val="CRCoverPage"/>
        <w:tabs>
          <w:tab w:val="right" w:pos="9639"/>
          <w:tab w:val="right" w:pos="13323"/>
        </w:tabs>
        <w:spacing w:after="0"/>
        <w:rPr>
          <w:rFonts w:cs="Arial"/>
          <w:b/>
          <w:sz w:val="24"/>
          <w:szCs w:val="24"/>
        </w:rPr>
      </w:pPr>
      <w:r>
        <w:rPr>
          <w:rFonts w:cs="Arial"/>
          <w:b/>
          <w:bCs/>
          <w:sz w:val="24"/>
          <w:szCs w:val="24"/>
        </w:rPr>
        <w:t>3GPP TSG-RAN WG3 Meeting #126</w:t>
      </w:r>
      <w:r w:rsidR="000837AE">
        <w:rPr>
          <w:rFonts w:cs="Arial"/>
          <w:b/>
          <w:sz w:val="24"/>
          <w:szCs w:val="24"/>
        </w:rPr>
        <w:tab/>
      </w:r>
      <w:r w:rsidR="00EF516A" w:rsidRPr="00EF516A">
        <w:rPr>
          <w:b/>
          <w:bCs/>
          <w:i/>
          <w:sz w:val="28"/>
          <w:lang w:val="en-US"/>
        </w:rPr>
        <w:t>R3-247596</w:t>
      </w:r>
    </w:p>
    <w:p w14:paraId="68D5BAE6" w14:textId="77777777" w:rsidR="00AE1579" w:rsidRPr="00736915" w:rsidRDefault="00AE1579" w:rsidP="00AE1579">
      <w:pPr>
        <w:spacing w:after="0"/>
        <w:rPr>
          <w:rFonts w:ascii="Arial" w:hAnsi="Arial" w:cs="Arial"/>
          <w:b/>
          <w:bCs/>
          <w:noProof/>
          <w:sz w:val="24"/>
          <w:szCs w:val="24"/>
        </w:rPr>
      </w:pPr>
      <w:bookmarkStart w:id="0" w:name="_Hlk103953190"/>
      <w:r w:rsidRPr="00736915">
        <w:rPr>
          <w:rFonts w:ascii="Arial" w:hAnsi="Arial" w:cs="Arial"/>
          <w:b/>
          <w:bCs/>
          <w:noProof/>
          <w:sz w:val="24"/>
          <w:szCs w:val="24"/>
        </w:rPr>
        <w:t>Orlando, USA, 18</w:t>
      </w:r>
      <w:r w:rsidRPr="00736915">
        <w:rPr>
          <w:rFonts w:ascii="Arial" w:hAnsi="Arial" w:cs="Arial"/>
          <w:b/>
          <w:bCs/>
          <w:noProof/>
          <w:sz w:val="24"/>
          <w:szCs w:val="24"/>
          <w:vertAlign w:val="superscript"/>
        </w:rPr>
        <w:t>th</w:t>
      </w:r>
      <w:r w:rsidRPr="00736915">
        <w:rPr>
          <w:rFonts w:ascii="Arial" w:hAnsi="Arial" w:cs="Arial"/>
          <w:b/>
          <w:bCs/>
          <w:noProof/>
          <w:sz w:val="24"/>
          <w:szCs w:val="24"/>
        </w:rPr>
        <w:t>–22</w:t>
      </w:r>
      <w:r w:rsidRPr="00736915">
        <w:rPr>
          <w:rFonts w:ascii="Arial" w:hAnsi="Arial" w:cs="Arial"/>
          <w:b/>
          <w:bCs/>
          <w:noProof/>
          <w:sz w:val="24"/>
          <w:szCs w:val="24"/>
          <w:vertAlign w:val="superscript"/>
        </w:rPr>
        <w:t>nd</w:t>
      </w:r>
      <w:r w:rsidRPr="00736915">
        <w:rPr>
          <w:rFonts w:ascii="Arial" w:hAnsi="Arial" w:cs="Arial"/>
          <w:b/>
          <w:bCs/>
          <w:noProof/>
          <w:sz w:val="24"/>
          <w:szCs w:val="24"/>
        </w:rPr>
        <w:t xml:space="preserve"> November, 2024</w:t>
      </w:r>
    </w:p>
    <w:bookmarkEnd w:id="0"/>
    <w:p w14:paraId="47F8BA22" w14:textId="77777777" w:rsidR="000837AE" w:rsidRDefault="000837AE" w:rsidP="00DF018C">
      <w:pPr>
        <w:pStyle w:val="Footer"/>
        <w:jc w:val="both"/>
        <w:rPr>
          <w:rFonts w:eastAsia="SimSun"/>
          <w:b/>
          <w:i/>
          <w:sz w:val="24"/>
          <w:lang w:eastAsia="zh-CN"/>
        </w:rPr>
      </w:pPr>
    </w:p>
    <w:p w14:paraId="2C098B29" w14:textId="23C0A64E" w:rsidR="000837AE" w:rsidRDefault="000837AE" w:rsidP="00DF018C">
      <w:pPr>
        <w:tabs>
          <w:tab w:val="left" w:pos="1985"/>
        </w:tabs>
        <w:spacing w:line="240" w:lineRule="auto"/>
        <w:ind w:left="1980" w:hanging="1980"/>
        <w:rPr>
          <w:rStyle w:val="a"/>
          <w:lang w:val="en-GB"/>
        </w:rPr>
      </w:pPr>
      <w:r>
        <w:rPr>
          <w:rFonts w:ascii="Arial" w:hAnsi="Arial"/>
          <w:b/>
          <w:sz w:val="24"/>
        </w:rPr>
        <w:t>Title:</w:t>
      </w:r>
      <w:r>
        <w:rPr>
          <w:rFonts w:ascii="Arial" w:hAnsi="Arial"/>
          <w:sz w:val="24"/>
        </w:rPr>
        <w:t xml:space="preserve"> </w:t>
      </w:r>
      <w:r>
        <w:rPr>
          <w:rFonts w:ascii="Arial" w:hAnsi="Arial"/>
          <w:sz w:val="24"/>
        </w:rPr>
        <w:tab/>
      </w:r>
      <w:r w:rsidR="00CE795F" w:rsidRPr="00CE795F">
        <w:rPr>
          <w:rFonts w:ascii="Arial" w:eastAsia="Times New Roman" w:hAnsi="Arial" w:cs="Arial"/>
          <w:sz w:val="24"/>
          <w:szCs w:val="20"/>
        </w:rPr>
        <w:t>Discussion on AIML enabled Network Slicing</w:t>
      </w:r>
    </w:p>
    <w:p w14:paraId="052C7173" w14:textId="77777777" w:rsidR="000837AE" w:rsidRDefault="000837AE" w:rsidP="00DF018C">
      <w:pPr>
        <w:tabs>
          <w:tab w:val="left" w:pos="1985"/>
        </w:tabs>
        <w:spacing w:line="240" w:lineRule="auto"/>
        <w:rPr>
          <w:rStyle w:val="a"/>
          <w:lang w:val="en-GB"/>
        </w:rPr>
      </w:pPr>
      <w:r>
        <w:rPr>
          <w:rFonts w:ascii="Arial" w:hAnsi="Arial"/>
          <w:b/>
          <w:sz w:val="24"/>
        </w:rPr>
        <w:t xml:space="preserve">Source: </w:t>
      </w:r>
      <w:r>
        <w:rPr>
          <w:rFonts w:ascii="Arial" w:hAnsi="Arial"/>
          <w:b/>
          <w:sz w:val="24"/>
        </w:rPr>
        <w:tab/>
      </w:r>
      <w:r>
        <w:rPr>
          <w:rStyle w:val="a"/>
          <w:lang w:val="en-GB"/>
        </w:rPr>
        <w:t>Jio</w:t>
      </w:r>
    </w:p>
    <w:p w14:paraId="1508FC2E" w14:textId="292C2DAD" w:rsidR="000837AE" w:rsidRDefault="000837AE" w:rsidP="00DF018C">
      <w:pPr>
        <w:tabs>
          <w:tab w:val="left" w:pos="1985"/>
        </w:tabs>
        <w:spacing w:line="240" w:lineRule="auto"/>
        <w:rPr>
          <w:rStyle w:val="a"/>
          <w:lang w:val="en-GB"/>
        </w:rPr>
      </w:pPr>
      <w:r>
        <w:rPr>
          <w:rFonts w:ascii="Arial" w:hAnsi="Arial"/>
          <w:b/>
          <w:sz w:val="24"/>
        </w:rPr>
        <w:t>Agenda item:</w:t>
      </w:r>
      <w:r>
        <w:rPr>
          <w:rFonts w:ascii="Arial" w:hAnsi="Arial"/>
          <w:sz w:val="24"/>
        </w:rPr>
        <w:tab/>
        <w:t>11.</w:t>
      </w:r>
      <w:r w:rsidR="00EC5628">
        <w:rPr>
          <w:rFonts w:ascii="Arial" w:hAnsi="Arial"/>
          <w:sz w:val="24"/>
        </w:rPr>
        <w:t>2</w:t>
      </w:r>
    </w:p>
    <w:p w14:paraId="14BF3B6B" w14:textId="77777777" w:rsidR="000837AE" w:rsidRDefault="000837AE" w:rsidP="00DF018C">
      <w:pPr>
        <w:tabs>
          <w:tab w:val="left" w:pos="1985"/>
        </w:tabs>
        <w:spacing w:line="240" w:lineRule="auto"/>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07572F06" w14:textId="77777777" w:rsidR="00C21AAA" w:rsidRPr="000837AE" w:rsidRDefault="000837AE" w:rsidP="00DF018C">
      <w:pPr>
        <w:pStyle w:val="Heading1"/>
        <w:pBdr>
          <w:top w:val="single" w:sz="12" w:space="3" w:color="auto"/>
        </w:pBdr>
        <w:spacing w:before="240" w:after="180" w:line="240" w:lineRule="auto"/>
        <w:rPr>
          <w:rFonts w:ascii="Arial" w:eastAsia="SimSun" w:hAnsi="Arial" w:cs="Times New Roman"/>
          <w:b w:val="0"/>
          <w:bCs w:val="0"/>
          <w:color w:val="auto"/>
          <w:sz w:val="36"/>
          <w:szCs w:val="20"/>
          <w:lang w:val="en-GB" w:eastAsia="zh-CN"/>
        </w:rPr>
      </w:pPr>
      <w:r>
        <w:rPr>
          <w:rFonts w:ascii="Arial" w:eastAsia="SimSun" w:hAnsi="Arial" w:cs="Times New Roman"/>
          <w:b w:val="0"/>
          <w:bCs w:val="0"/>
          <w:color w:val="auto"/>
          <w:sz w:val="36"/>
          <w:szCs w:val="20"/>
          <w:lang w:val="en-GB" w:eastAsia="zh-CN"/>
        </w:rPr>
        <w:t xml:space="preserve">1. </w:t>
      </w:r>
      <w:r w:rsidR="008B25E8" w:rsidRPr="000837AE">
        <w:rPr>
          <w:rFonts w:ascii="Arial" w:eastAsia="SimSun" w:hAnsi="Arial" w:cs="Times New Roman"/>
          <w:b w:val="0"/>
          <w:bCs w:val="0"/>
          <w:color w:val="auto"/>
          <w:sz w:val="36"/>
          <w:szCs w:val="20"/>
          <w:lang w:val="en-GB" w:eastAsia="zh-CN"/>
        </w:rPr>
        <w:t>Introduction</w:t>
      </w:r>
    </w:p>
    <w:p w14:paraId="33B1DD5A" w14:textId="5DE0F597" w:rsidR="00141D0E" w:rsidRDefault="00141D0E" w:rsidP="00DF018C">
      <w:pPr>
        <w:spacing w:line="240" w:lineRule="auto"/>
        <w:rPr>
          <w:rFonts w:ascii="Times New Roman" w:eastAsia="Times New Roman" w:hAnsi="Times New Roman" w:cs="Times New Roman"/>
          <w:sz w:val="20"/>
          <w:szCs w:val="20"/>
          <w:lang w:val="en-GB" w:eastAsia="zh-CN"/>
        </w:rPr>
      </w:pPr>
      <w:r w:rsidRPr="00141D0E">
        <w:rPr>
          <w:rFonts w:ascii="Times New Roman" w:eastAsia="Times New Roman" w:hAnsi="Times New Roman" w:cs="Times New Roman"/>
          <w:sz w:val="20"/>
          <w:szCs w:val="20"/>
          <w:lang w:val="en-GB" w:eastAsia="zh-CN"/>
        </w:rPr>
        <w:t xml:space="preserve">RAN#102 has agreed to further explore AI/ML-based use cases and determine the necessary enhancements to support AI/ML functionality in NG-RAN. The study will focus on </w:t>
      </w:r>
      <w:r w:rsidR="00F00BBC" w:rsidRPr="00F00BBC">
        <w:rPr>
          <w:rFonts w:ascii="Times New Roman" w:eastAsia="Times New Roman" w:hAnsi="Times New Roman" w:cs="Times New Roman"/>
          <w:sz w:val="20"/>
          <w:szCs w:val="20"/>
          <w:lang w:eastAsia="zh-CN"/>
        </w:rPr>
        <w:t xml:space="preserve">AI/ML enabled </w:t>
      </w:r>
      <w:r w:rsidR="00F00BBC" w:rsidRPr="00A519C9">
        <w:rPr>
          <w:rFonts w:ascii="Times New Roman" w:eastAsia="Times New Roman" w:hAnsi="Times New Roman" w:cs="Times New Roman"/>
          <w:sz w:val="20"/>
          <w:szCs w:val="20"/>
          <w:lang w:val="en-GB" w:eastAsia="zh-CN"/>
        </w:rPr>
        <w:t>Slicing</w:t>
      </w:r>
      <w:r w:rsidR="00F00BBC">
        <w:rPr>
          <w:rFonts w:ascii="Times New Roman" w:eastAsia="Times New Roman" w:hAnsi="Times New Roman" w:cs="Times New Roman"/>
          <w:sz w:val="20"/>
          <w:szCs w:val="20"/>
          <w:lang w:val="en-GB" w:eastAsia="zh-CN"/>
        </w:rPr>
        <w:t>.</w:t>
      </w:r>
      <w:r w:rsidR="00A519C9">
        <w:rPr>
          <w:rFonts w:ascii="Times New Roman" w:eastAsia="Times New Roman" w:hAnsi="Times New Roman" w:cs="Times New Roman"/>
          <w:sz w:val="20"/>
          <w:szCs w:val="20"/>
          <w:lang w:val="en-GB" w:eastAsia="zh-CN"/>
        </w:rPr>
        <w:t xml:space="preserve"> T</w:t>
      </w:r>
      <w:r w:rsidR="00A519C9" w:rsidRPr="00A519C9">
        <w:rPr>
          <w:rFonts w:ascii="Times New Roman" w:eastAsia="Times New Roman" w:hAnsi="Times New Roman" w:cs="Times New Roman"/>
          <w:sz w:val="20"/>
          <w:szCs w:val="20"/>
          <w:lang w:val="en-GB" w:eastAsia="zh-CN"/>
        </w:rPr>
        <w:t>he following agreement was captured during the last RAN3 meeting with respect to the AI/ML based Network Slicing use case:</w:t>
      </w:r>
    </w:p>
    <w:p w14:paraId="131F053A" w14:textId="7BC1781A" w:rsidR="00AE1579" w:rsidRDefault="00AE1579" w:rsidP="00AE1579">
      <w:pPr>
        <w:pStyle w:val="ListParagraph4"/>
        <w:widowControl w:val="0"/>
        <w:pBdr>
          <w:top w:val="single" w:sz="4" w:space="1" w:color="auto"/>
          <w:left w:val="single" w:sz="4" w:space="4" w:color="auto"/>
          <w:bottom w:val="single" w:sz="4" w:space="1" w:color="auto"/>
          <w:right w:val="single" w:sz="4" w:space="4" w:color="auto"/>
        </w:pBdr>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Agenda:</w:t>
      </w:r>
    </w:p>
    <w:p w14:paraId="4744DF76" w14:textId="5B5CD332" w:rsidR="00AE1579" w:rsidRDefault="00AE1579" w:rsidP="00AE1579">
      <w:pPr>
        <w:pStyle w:val="ListParagraph4"/>
        <w:widowControl w:val="0"/>
        <w:pBdr>
          <w:top w:val="single" w:sz="4" w:space="1" w:color="auto"/>
          <w:left w:val="single" w:sz="4" w:space="4" w:color="auto"/>
          <w:bottom w:val="single" w:sz="4" w:space="1" w:color="auto"/>
          <w:right w:val="single" w:sz="4" w:space="4" w:color="auto"/>
        </w:pBdr>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sidRPr="00DE743C">
        <w:rPr>
          <w:rFonts w:ascii="Calibri" w:hAnsi="Calibri" w:cs="Calibri"/>
          <w:i/>
          <w:color w:val="FF0000"/>
          <w:kern w:val="2"/>
          <w:sz w:val="16"/>
          <w:szCs w:val="16"/>
          <w:lang w:eastAsia="en-US"/>
        </w:rPr>
        <w:t xml:space="preserve">Specify data collection enhancements and signaling support within existing NG-RAN interfaces and architecture (including non-split architecture and split architecture) for AI/ML-based </w:t>
      </w:r>
      <w:r w:rsidRPr="00DE743C">
        <w:rPr>
          <w:rFonts w:ascii="Calibri" w:hAnsi="Calibri" w:cs="Calibri" w:hint="eastAsia"/>
          <w:i/>
          <w:color w:val="FF0000"/>
          <w:kern w:val="2"/>
          <w:sz w:val="16"/>
          <w:szCs w:val="16"/>
          <w:lang w:eastAsia="en-US"/>
        </w:rPr>
        <w:t>Slicing</w:t>
      </w:r>
      <w:r w:rsidRPr="00DE743C">
        <w:rPr>
          <w:rFonts w:ascii="Calibri" w:hAnsi="Calibri" w:cs="Calibri"/>
          <w:i/>
          <w:color w:val="FF0000"/>
          <w:kern w:val="2"/>
          <w:sz w:val="16"/>
          <w:szCs w:val="16"/>
          <w:lang w:eastAsia="en-US"/>
        </w:rPr>
        <w:t>. [RAN3]</w:t>
      </w:r>
    </w:p>
    <w:p w14:paraId="383D8231" w14:textId="77777777" w:rsidR="00AE1579" w:rsidRDefault="00AE1579" w:rsidP="00AE1579">
      <w:pPr>
        <w:pStyle w:val="ListParagraph4"/>
        <w:widowControl w:val="0"/>
        <w:pBdr>
          <w:top w:val="single" w:sz="4" w:space="1" w:color="auto"/>
          <w:left w:val="single" w:sz="4" w:space="4" w:color="auto"/>
          <w:bottom w:val="single" w:sz="4" w:space="1" w:color="auto"/>
          <w:right w:val="single" w:sz="4" w:space="4" w:color="auto"/>
        </w:pBdr>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RAN3#125bis:</w:t>
      </w:r>
    </w:p>
    <w:p w14:paraId="2AB860DA" w14:textId="77777777" w:rsidR="00AE1579" w:rsidRDefault="00AE1579" w:rsidP="00AE1579">
      <w:pPr>
        <w:pBdr>
          <w:top w:val="single" w:sz="4" w:space="1" w:color="auto"/>
          <w:left w:val="single" w:sz="4" w:space="4" w:color="auto"/>
          <w:bottom w:val="single" w:sz="4" w:space="1" w:color="auto"/>
          <w:right w:val="single" w:sz="4" w:space="4" w:color="auto"/>
        </w:pBdr>
        <w:spacing w:before="120"/>
        <w:jc w:val="both"/>
        <w:rPr>
          <w:rFonts w:ascii="Calibri" w:eastAsia="MS Mincho" w:hAnsi="Calibri" w:cs="Calibri"/>
          <w:i/>
          <w:iCs/>
          <w:color w:val="00B050"/>
          <w:kern w:val="2"/>
          <w:sz w:val="16"/>
          <w:szCs w:val="16"/>
        </w:rPr>
      </w:pPr>
      <w:r w:rsidRPr="00BF294A">
        <w:rPr>
          <w:rFonts w:ascii="Calibri" w:eastAsia="MS Mincho" w:hAnsi="Calibri" w:cs="Calibri"/>
          <w:i/>
          <w:iCs/>
          <w:color w:val="00B050"/>
          <w:kern w:val="2"/>
          <w:sz w:val="16"/>
          <w:szCs w:val="16"/>
        </w:rPr>
        <w:t>Enhance the Data Collection Reporting Initiation procedure and Data Collection Reporting procedure to enable requesting and reporting of the predicted radio resource status per slice and predicted slice available capacity over the Xn interface.</w:t>
      </w:r>
    </w:p>
    <w:p w14:paraId="7E6856DF" w14:textId="77777777" w:rsidR="00AE1579" w:rsidRPr="00C3623B" w:rsidRDefault="00AE1579" w:rsidP="00AE1579">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C3623B">
        <w:rPr>
          <w:rFonts w:ascii="Calibri" w:eastAsia="MS Mincho" w:hAnsi="Calibri" w:cs="Calibri"/>
          <w:i/>
          <w:iCs/>
          <w:color w:val="00B050"/>
          <w:kern w:val="2"/>
          <w:sz w:val="16"/>
          <w:szCs w:val="16"/>
        </w:rPr>
        <w:t>WA: UE performance per each PDU session associated to a requested S-NSSAI is reported from target node to source node.</w:t>
      </w:r>
    </w:p>
    <w:p w14:paraId="03D99463" w14:textId="77777777" w:rsidR="00AE1579" w:rsidRPr="00C3623B" w:rsidRDefault="00AE1579" w:rsidP="00AE1579">
      <w:pPr>
        <w:pBdr>
          <w:top w:val="single" w:sz="4" w:space="1" w:color="auto"/>
          <w:left w:val="single" w:sz="4" w:space="4" w:color="auto"/>
          <w:bottom w:val="single" w:sz="4" w:space="1" w:color="auto"/>
          <w:right w:val="single" w:sz="4" w:space="4" w:color="auto"/>
        </w:pBdr>
        <w:rPr>
          <w:rFonts w:ascii="Calibri" w:hAnsi="Calibri" w:cs="Calibri"/>
          <w:i/>
          <w:color w:val="FF0000"/>
          <w:kern w:val="2"/>
          <w:sz w:val="16"/>
          <w:szCs w:val="16"/>
        </w:rPr>
      </w:pPr>
      <w:r w:rsidRPr="00C3623B">
        <w:rPr>
          <w:rFonts w:ascii="Calibri" w:hAnsi="Calibri" w:cs="Calibri"/>
          <w:i/>
          <w:color w:val="FF0000"/>
          <w:kern w:val="2"/>
          <w:sz w:val="16"/>
          <w:szCs w:val="16"/>
        </w:rPr>
        <w:t>FFS if other finer granularity of UE performance is feasible.</w:t>
      </w:r>
    </w:p>
    <w:p w14:paraId="4D1E58AE" w14:textId="77777777" w:rsidR="00AE1579" w:rsidRPr="00C3623B" w:rsidRDefault="00AE1579" w:rsidP="00AE1579">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C3623B">
        <w:rPr>
          <w:rFonts w:ascii="Calibri" w:eastAsia="MS Mincho" w:hAnsi="Calibri" w:cs="Calibri"/>
          <w:i/>
          <w:iCs/>
          <w:color w:val="00B050"/>
          <w:kern w:val="2"/>
          <w:sz w:val="16"/>
          <w:szCs w:val="16"/>
        </w:rPr>
        <w:t>Introduce Slice To Report List for Data Collection IE including PLMN ID and S-NSSAI in DATA COLLECTION REQUEST message.</w:t>
      </w:r>
    </w:p>
    <w:p w14:paraId="72887C4F" w14:textId="203CE653" w:rsidR="00AE1579" w:rsidRDefault="00AE1579" w:rsidP="00AE1579">
      <w:pPr>
        <w:pBdr>
          <w:top w:val="single" w:sz="4" w:space="1" w:color="auto"/>
          <w:left w:val="single" w:sz="4" w:space="4" w:color="auto"/>
          <w:bottom w:val="single" w:sz="4" w:space="1" w:color="auto"/>
          <w:right w:val="single" w:sz="4" w:space="4" w:color="auto"/>
        </w:pBdr>
        <w:spacing w:line="240" w:lineRule="auto"/>
        <w:rPr>
          <w:rFonts w:ascii="Times New Roman" w:eastAsia="Times New Roman" w:hAnsi="Times New Roman" w:cs="Times New Roman"/>
          <w:sz w:val="20"/>
          <w:szCs w:val="20"/>
          <w:lang w:val="en-GB" w:eastAsia="zh-CN"/>
        </w:rPr>
      </w:pPr>
      <w:r w:rsidRPr="00C3623B">
        <w:rPr>
          <w:rFonts w:ascii="Calibri" w:hAnsi="Calibri" w:cs="Calibri" w:hint="eastAsia"/>
          <w:i/>
          <w:color w:val="FF0000"/>
          <w:kern w:val="2"/>
          <w:sz w:val="16"/>
          <w:szCs w:val="16"/>
        </w:rPr>
        <w:t>C</w:t>
      </w:r>
      <w:r w:rsidRPr="00C3623B">
        <w:rPr>
          <w:rFonts w:ascii="Calibri" w:hAnsi="Calibri" w:cs="Calibri"/>
          <w:i/>
          <w:color w:val="FF0000"/>
          <w:kern w:val="2"/>
          <w:sz w:val="16"/>
          <w:szCs w:val="16"/>
        </w:rPr>
        <w:t>ontinue to work on the stage2/3 details</w:t>
      </w:r>
    </w:p>
    <w:p w14:paraId="08EC697F" w14:textId="4EE784C4" w:rsidR="00F00BBC" w:rsidRPr="00F00BBC" w:rsidRDefault="00F00BBC" w:rsidP="00F00BBC">
      <w:pPr>
        <w:spacing w:line="240" w:lineRule="auto"/>
        <w:rPr>
          <w:rFonts w:ascii="Times New Roman" w:eastAsia="Times New Roman" w:hAnsi="Times New Roman" w:cs="Times New Roman"/>
          <w:sz w:val="20"/>
          <w:szCs w:val="20"/>
          <w:lang w:val="en-IN" w:eastAsia="zh-CN"/>
        </w:rPr>
      </w:pPr>
      <w:r w:rsidRPr="00F00BBC">
        <w:rPr>
          <w:rFonts w:ascii="Times New Roman" w:eastAsia="Times New Roman" w:hAnsi="Times New Roman" w:cs="Times New Roman"/>
          <w:sz w:val="20"/>
          <w:szCs w:val="20"/>
          <w:lang w:val="en-IN" w:eastAsia="zh-CN"/>
        </w:rPr>
        <w:t xml:space="preserve">In this </w:t>
      </w:r>
      <w:r>
        <w:rPr>
          <w:rFonts w:ascii="Times New Roman" w:eastAsia="Times New Roman" w:hAnsi="Times New Roman" w:cs="Times New Roman"/>
          <w:sz w:val="20"/>
          <w:szCs w:val="20"/>
          <w:lang w:val="en-IN" w:eastAsia="zh-CN"/>
        </w:rPr>
        <w:t>document</w:t>
      </w:r>
      <w:r w:rsidRPr="00F00BBC">
        <w:rPr>
          <w:rFonts w:ascii="Times New Roman" w:eastAsia="Times New Roman" w:hAnsi="Times New Roman" w:cs="Times New Roman"/>
          <w:sz w:val="20"/>
          <w:szCs w:val="20"/>
          <w:lang w:val="en-IN" w:eastAsia="zh-CN"/>
        </w:rPr>
        <w:t>, we explore the potential impact of AI/ML-enabled network slicing on interfaces—a key use case currently being studied within the Release 19 framework for AI/ML enhancements in NG-RAN. During the recent RAN3 meeting, several companies expressed significant interest in utilizing AI/ML to assist NG-RAN nodes in meeting Service Level Agreement (SLA) requirements for network slices.</w:t>
      </w:r>
    </w:p>
    <w:p w14:paraId="7097F13E" w14:textId="77777777" w:rsidR="00F00BBC" w:rsidRPr="00F00BBC" w:rsidRDefault="00F00BBC" w:rsidP="00F00BBC">
      <w:pPr>
        <w:spacing w:line="240" w:lineRule="auto"/>
        <w:rPr>
          <w:rFonts w:ascii="Times New Roman" w:eastAsia="Times New Roman" w:hAnsi="Times New Roman" w:cs="Times New Roman"/>
          <w:sz w:val="20"/>
          <w:szCs w:val="20"/>
          <w:lang w:val="en-IN" w:eastAsia="zh-CN"/>
        </w:rPr>
      </w:pPr>
      <w:r w:rsidRPr="00F00BBC">
        <w:rPr>
          <w:rFonts w:ascii="Times New Roman" w:eastAsia="Times New Roman" w:hAnsi="Times New Roman" w:cs="Times New Roman"/>
          <w:sz w:val="20"/>
          <w:szCs w:val="20"/>
          <w:lang w:val="en-IN" w:eastAsia="zh-CN"/>
        </w:rPr>
        <w:t>While progress was made at RAN3 on issues such as the exchange of prediction data between the Core Network (CN) and NG-RAN, as well as slice-based User Equipment (UE) performance, the issue of Slice SLA prediction remains unresolved. In Release 19, the transmission of predicted information from the CN to NG-RAN has not yet been addressed. Further work is needed on topics like UE throughput per slice prediction, handover procedures, and the exchange of SLA fulfillment information.</w:t>
      </w:r>
    </w:p>
    <w:p w14:paraId="100EDC00" w14:textId="77777777" w:rsidR="00F00BBC" w:rsidRPr="00F00BBC" w:rsidRDefault="00F00BBC" w:rsidP="00F00BBC">
      <w:pPr>
        <w:spacing w:line="240" w:lineRule="auto"/>
        <w:rPr>
          <w:rFonts w:ascii="Times New Roman" w:eastAsia="Times New Roman" w:hAnsi="Times New Roman" w:cs="Times New Roman"/>
          <w:sz w:val="20"/>
          <w:szCs w:val="20"/>
          <w:lang w:val="en-IN" w:eastAsia="zh-CN"/>
        </w:rPr>
      </w:pPr>
      <w:r w:rsidRPr="00F00BBC">
        <w:rPr>
          <w:rFonts w:ascii="Times New Roman" w:eastAsia="Times New Roman" w:hAnsi="Times New Roman" w:cs="Times New Roman"/>
          <w:sz w:val="20"/>
          <w:szCs w:val="20"/>
          <w:lang w:val="en-IN" w:eastAsia="zh-CN"/>
        </w:rPr>
        <w:t>This document presents our perspectives on addressing these challenges, with a particular focus on Slice SLA prediction and UE throughput per slice.</w:t>
      </w:r>
    </w:p>
    <w:p w14:paraId="24278F66" w14:textId="77777777" w:rsidR="000837AE" w:rsidRPr="000837AE" w:rsidRDefault="000837AE" w:rsidP="00DF018C">
      <w:pPr>
        <w:pStyle w:val="Heading1"/>
        <w:pBdr>
          <w:top w:val="single" w:sz="12" w:space="3" w:color="auto"/>
        </w:pBdr>
        <w:spacing w:before="240" w:after="180" w:line="240" w:lineRule="auto"/>
        <w:ind w:left="1134" w:hanging="1134"/>
        <w:jc w:val="both"/>
        <w:rPr>
          <w:rFonts w:ascii="Arial" w:eastAsia="SimSun" w:hAnsi="Arial" w:cs="Times New Roman"/>
          <w:b w:val="0"/>
          <w:bCs w:val="0"/>
          <w:color w:val="auto"/>
          <w:sz w:val="36"/>
          <w:szCs w:val="20"/>
          <w:lang w:val="en-GB" w:eastAsia="zh-CN"/>
        </w:rPr>
      </w:pPr>
      <w:r w:rsidRPr="000837AE">
        <w:rPr>
          <w:rFonts w:ascii="Arial" w:eastAsia="SimSun" w:hAnsi="Arial" w:cs="Times New Roman"/>
          <w:b w:val="0"/>
          <w:bCs w:val="0"/>
          <w:color w:val="auto"/>
          <w:sz w:val="36"/>
          <w:szCs w:val="20"/>
          <w:lang w:val="en-GB" w:eastAsia="zh-CN"/>
        </w:rPr>
        <w:t>2. Discussion</w:t>
      </w:r>
    </w:p>
    <w:p w14:paraId="605D1273" w14:textId="77777777" w:rsidR="00597745" w:rsidRPr="00597745" w:rsidRDefault="00597745" w:rsidP="00597745">
      <w:pPr>
        <w:spacing w:before="100" w:beforeAutospacing="1" w:after="100" w:afterAutospacing="1" w:line="240" w:lineRule="auto"/>
        <w:rPr>
          <w:rFonts w:ascii="Times New Roman" w:eastAsia="Times New Roman" w:hAnsi="Times New Roman" w:cs="Times New Roman"/>
          <w:sz w:val="20"/>
          <w:szCs w:val="20"/>
          <w:lang w:val="en-IN" w:eastAsia="zh-CN"/>
        </w:rPr>
      </w:pPr>
      <w:r w:rsidRPr="00597745">
        <w:rPr>
          <w:rFonts w:ascii="Times New Roman" w:eastAsia="Times New Roman" w:hAnsi="Times New Roman" w:cs="Times New Roman"/>
          <w:sz w:val="20"/>
          <w:szCs w:val="20"/>
          <w:lang w:val="en-IN" w:eastAsia="zh-CN"/>
        </w:rPr>
        <w:t xml:space="preserve">Integrating AI and machine learning into network slicing provides significant benefits by automating critical processes such as resource management, SLA monitoring, and handover decisions. A major </w:t>
      </w:r>
      <w:r w:rsidRPr="00597745">
        <w:rPr>
          <w:rFonts w:ascii="Times New Roman" w:eastAsia="Times New Roman" w:hAnsi="Times New Roman" w:cs="Times New Roman"/>
          <w:sz w:val="20"/>
          <w:szCs w:val="20"/>
          <w:lang w:val="en-IN" w:eastAsia="zh-CN"/>
        </w:rPr>
        <w:lastRenderedPageBreak/>
        <w:t>challenge in current network slicing is balancing the competing requirements of throughput, latency, and resource efficiency. Traditional methods are often reactive, responding to network conditions only after SLA violations have occurred. In contrast, AI/ML models enable a proactive approach by predicting traffic patterns and making informed decisions on resource allocation.</w:t>
      </w:r>
    </w:p>
    <w:p w14:paraId="6D99BC16" w14:textId="77777777" w:rsidR="00597745" w:rsidRPr="00597745" w:rsidRDefault="00597745" w:rsidP="00597745">
      <w:pPr>
        <w:spacing w:before="100" w:beforeAutospacing="1" w:after="100" w:afterAutospacing="1" w:line="240" w:lineRule="auto"/>
        <w:rPr>
          <w:rFonts w:ascii="Times New Roman" w:eastAsia="Times New Roman" w:hAnsi="Times New Roman" w:cs="Times New Roman"/>
          <w:sz w:val="20"/>
          <w:szCs w:val="20"/>
          <w:lang w:val="en-IN" w:eastAsia="zh-CN"/>
        </w:rPr>
      </w:pPr>
      <w:r w:rsidRPr="00597745">
        <w:rPr>
          <w:rFonts w:ascii="Times New Roman" w:eastAsia="Times New Roman" w:hAnsi="Times New Roman" w:cs="Times New Roman"/>
          <w:sz w:val="20"/>
          <w:szCs w:val="20"/>
          <w:lang w:val="en-IN" w:eastAsia="zh-CN"/>
        </w:rPr>
        <w:t>AI/ML facilitates continuous monitoring of key performance indicators (KPIs) like throughput, packet loss, and latency, allowing for dynamic adjustments before service quality is compromised. For instance, in a multi-slice network, AI/ML can predict which slice might experience congestion and reallocate resources accordingly. AI/ML also plays a crucial role in mobility, where traffic predictions enhance handover processes, ensuring that User Equipment (UE) is transferred to cells that can best meet their traffic demands.</w:t>
      </w:r>
    </w:p>
    <w:p w14:paraId="3DD190ED" w14:textId="77777777" w:rsidR="00597745" w:rsidRPr="00597745" w:rsidRDefault="00597745" w:rsidP="00597745">
      <w:pPr>
        <w:spacing w:before="100" w:beforeAutospacing="1" w:after="100" w:afterAutospacing="1" w:line="240" w:lineRule="auto"/>
        <w:rPr>
          <w:rFonts w:ascii="Times New Roman" w:eastAsia="Times New Roman" w:hAnsi="Times New Roman" w:cs="Times New Roman"/>
          <w:sz w:val="20"/>
          <w:szCs w:val="20"/>
          <w:lang w:val="en-IN" w:eastAsia="zh-CN"/>
        </w:rPr>
      </w:pPr>
      <w:r w:rsidRPr="00597745">
        <w:rPr>
          <w:rFonts w:ascii="Times New Roman" w:eastAsia="Times New Roman" w:hAnsi="Times New Roman" w:cs="Times New Roman"/>
          <w:sz w:val="20"/>
          <w:szCs w:val="20"/>
          <w:lang w:val="en-IN" w:eastAsia="zh-CN"/>
        </w:rPr>
        <w:t xml:space="preserve">Machine learning enhances several aspects of network slicing, including: </w:t>
      </w:r>
      <w:r w:rsidRPr="00933BEA">
        <w:rPr>
          <w:rFonts w:ascii="Times New Roman" w:eastAsia="Times New Roman" w:hAnsi="Times New Roman" w:cs="Times New Roman"/>
          <w:sz w:val="20"/>
          <w:szCs w:val="20"/>
          <w:lang w:val="en-IN" w:eastAsia="zh-CN"/>
        </w:rPr>
        <w:t xml:space="preserve">(a) </w:t>
      </w:r>
      <w:r w:rsidRPr="00933BEA">
        <w:rPr>
          <w:rFonts w:ascii="Times New Roman" w:eastAsia="Times New Roman" w:hAnsi="Times New Roman" w:cs="Times New Roman"/>
          <w:bCs/>
          <w:sz w:val="20"/>
          <w:szCs w:val="20"/>
          <w:lang w:val="en-IN" w:eastAsia="zh-CN"/>
        </w:rPr>
        <w:t>Predictive analytics</w:t>
      </w:r>
      <w:r w:rsidRPr="00933BEA">
        <w:rPr>
          <w:rFonts w:ascii="Times New Roman" w:eastAsia="Times New Roman" w:hAnsi="Times New Roman" w:cs="Times New Roman"/>
          <w:sz w:val="20"/>
          <w:szCs w:val="20"/>
          <w:lang w:val="en-IN" w:eastAsia="zh-CN"/>
        </w:rPr>
        <w:t xml:space="preserve">, which forecast network behavior and identify potential issues; (b) </w:t>
      </w:r>
      <w:r w:rsidRPr="00933BEA">
        <w:rPr>
          <w:rFonts w:ascii="Times New Roman" w:eastAsia="Times New Roman" w:hAnsi="Times New Roman" w:cs="Times New Roman"/>
          <w:bCs/>
          <w:sz w:val="20"/>
          <w:szCs w:val="20"/>
          <w:lang w:val="en-IN" w:eastAsia="zh-CN"/>
        </w:rPr>
        <w:t>Resource optimization</w:t>
      </w:r>
      <w:r w:rsidRPr="00933BEA">
        <w:rPr>
          <w:rFonts w:ascii="Times New Roman" w:eastAsia="Times New Roman" w:hAnsi="Times New Roman" w:cs="Times New Roman"/>
          <w:sz w:val="20"/>
          <w:szCs w:val="20"/>
          <w:lang w:val="en-IN" w:eastAsia="zh-CN"/>
        </w:rPr>
        <w:t xml:space="preserve">, which efficiently allocates resources to meet varying service demands; and (c) </w:t>
      </w:r>
      <w:r w:rsidRPr="00933BEA">
        <w:rPr>
          <w:rFonts w:ascii="Times New Roman" w:eastAsia="Times New Roman" w:hAnsi="Times New Roman" w:cs="Times New Roman"/>
          <w:bCs/>
          <w:sz w:val="20"/>
          <w:szCs w:val="20"/>
          <w:lang w:val="en-IN" w:eastAsia="zh-CN"/>
        </w:rPr>
        <w:t>Fault detection and isolation</w:t>
      </w:r>
      <w:r w:rsidRPr="00933BEA">
        <w:rPr>
          <w:rFonts w:ascii="Times New Roman" w:eastAsia="Times New Roman" w:hAnsi="Times New Roman" w:cs="Times New Roman"/>
          <w:sz w:val="20"/>
          <w:szCs w:val="20"/>
          <w:lang w:val="en-IN" w:eastAsia="zh-CN"/>
        </w:rPr>
        <w:t>, enabling quick identification and resolution of network problems.</w:t>
      </w:r>
    </w:p>
    <w:p w14:paraId="2BB1B488" w14:textId="58F31139" w:rsidR="00597745" w:rsidRDefault="00597745" w:rsidP="00597745">
      <w:pPr>
        <w:spacing w:before="100" w:beforeAutospacing="1" w:after="100" w:afterAutospacing="1" w:line="240" w:lineRule="auto"/>
        <w:rPr>
          <w:rFonts w:ascii="Times New Roman" w:eastAsia="Times New Roman" w:hAnsi="Times New Roman" w:cs="Times New Roman"/>
          <w:sz w:val="20"/>
          <w:szCs w:val="20"/>
          <w:lang w:val="en-IN" w:eastAsia="zh-CN"/>
        </w:rPr>
      </w:pPr>
      <w:r w:rsidRPr="00597745">
        <w:rPr>
          <w:rFonts w:ascii="Times New Roman" w:eastAsia="Times New Roman" w:hAnsi="Times New Roman" w:cs="Times New Roman"/>
          <w:sz w:val="20"/>
          <w:szCs w:val="20"/>
          <w:lang w:val="en-IN" w:eastAsia="zh-CN"/>
        </w:rPr>
        <w:t>Expanding the AI/ML framework can enable coordinated radio resource management between neighboring gNBs, aiming to fulfill the RAN-related requirements mapped to the SLA for each supported slice.</w:t>
      </w:r>
    </w:p>
    <w:p w14:paraId="28F5BFD6" w14:textId="07A96BDC" w:rsidR="003C531D" w:rsidRDefault="003C531D" w:rsidP="00597745">
      <w:pPr>
        <w:spacing w:before="100" w:beforeAutospacing="1" w:after="100" w:afterAutospacing="1" w:line="240" w:lineRule="auto"/>
        <w:rPr>
          <w:b/>
        </w:rPr>
      </w:pPr>
      <w:r w:rsidRPr="003C531D">
        <w:rPr>
          <w:rFonts w:ascii="Times New Roman" w:eastAsia="Times New Roman" w:hAnsi="Times New Roman" w:cs="Times New Roman"/>
          <w:b/>
          <w:sz w:val="20"/>
          <w:szCs w:val="20"/>
          <w:lang w:val="en-IN" w:eastAsia="zh-CN"/>
        </w:rPr>
        <w:t>Proposal</w:t>
      </w:r>
      <w:r w:rsidRPr="003C531D">
        <w:rPr>
          <w:b/>
        </w:rPr>
        <w:t xml:space="preserve"> 1: </w:t>
      </w:r>
      <w:r w:rsidRPr="003C531D">
        <w:rPr>
          <w:b/>
        </w:rPr>
        <w:t>AI/ML-based slicing in XnAP</w:t>
      </w:r>
    </w:p>
    <w:p w14:paraId="466ACFB7" w14:textId="77777777" w:rsidR="003C531D" w:rsidRDefault="003C531D" w:rsidP="003C531D">
      <w:pPr>
        <w:pStyle w:val="NormalWeb"/>
        <w:rPr>
          <w:lang w:eastAsia="zh-CN"/>
        </w:rPr>
      </w:pPr>
      <w:r>
        <w:rPr>
          <w:lang w:eastAsia="zh-CN"/>
        </w:rPr>
        <w:t>To enhance support for AI/ML-based slicing in XnAP, here are some suggested additions and new parameters for reporting slice-specific data collection for prediction:</w:t>
      </w:r>
    </w:p>
    <w:p w14:paraId="0AAF8948"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Predicted Slice Utilization IE</w:t>
      </w:r>
      <w:r w:rsidRPr="003C531D">
        <w:rPr>
          <w:sz w:val="20"/>
          <w:szCs w:val="20"/>
          <w:lang w:eastAsia="zh-CN"/>
        </w:rPr>
        <w:br/>
        <w:t xml:space="preserve">Add a </w:t>
      </w:r>
      <w:r w:rsidRPr="003C531D">
        <w:rPr>
          <w:lang w:eastAsia="zh-CN"/>
        </w:rPr>
        <w:t>Predicted Slice Utilization IE</w:t>
      </w:r>
      <w:r w:rsidRPr="003C531D">
        <w:rPr>
          <w:sz w:val="20"/>
          <w:szCs w:val="20"/>
          <w:lang w:eastAsia="zh-CN"/>
        </w:rPr>
        <w:t xml:space="preserve"> in the </w:t>
      </w:r>
      <w:r w:rsidRPr="003C531D">
        <w:rPr>
          <w:lang w:eastAsia="zh-CN"/>
        </w:rPr>
        <w:t>DATA COLLECTION REQUEST</w:t>
      </w:r>
      <w:r w:rsidRPr="003C531D">
        <w:rPr>
          <w:sz w:val="20"/>
          <w:szCs w:val="20"/>
          <w:lang w:eastAsia="zh-CN"/>
        </w:rPr>
        <w:t xml:space="preserve"> and </w:t>
      </w:r>
      <w:r w:rsidRPr="003C531D">
        <w:rPr>
          <w:lang w:eastAsia="zh-CN"/>
        </w:rPr>
        <w:t>DATA COLLECTION UPDATE</w:t>
      </w:r>
      <w:r w:rsidRPr="003C531D">
        <w:rPr>
          <w:sz w:val="20"/>
          <w:szCs w:val="20"/>
          <w:lang w:eastAsia="zh-CN"/>
        </w:rPr>
        <w:t xml:space="preserve"> messages, allowing NG-RAN nodes to request and report projected utilization for specific network slices. This information helps in forecasting slice usage, enabling proactive resource adjustments for dynamic demand.</w:t>
      </w:r>
    </w:p>
    <w:p w14:paraId="0B3254EB"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Slice-Level QoS Prediction IE</w:t>
      </w:r>
      <w:r w:rsidRPr="003C531D">
        <w:rPr>
          <w:sz w:val="20"/>
          <w:szCs w:val="20"/>
          <w:lang w:eastAsia="zh-CN"/>
        </w:rPr>
        <w:br/>
        <w:t xml:space="preserve">Introduce a </w:t>
      </w:r>
      <w:r w:rsidRPr="003C531D">
        <w:rPr>
          <w:lang w:eastAsia="zh-CN"/>
        </w:rPr>
        <w:t>Slice-Level QoS Prediction IE</w:t>
      </w:r>
      <w:r w:rsidRPr="003C531D">
        <w:rPr>
          <w:sz w:val="20"/>
          <w:szCs w:val="20"/>
          <w:lang w:eastAsia="zh-CN"/>
        </w:rPr>
        <w:t xml:space="preserve"> to provide slice-specific Quality of Service (QoS) parameters, such as latency, throughput, and jitter, based on AI/ML predictions. By incorporating predicted QoS per slice, the network can make real-time adjustments to meet SLA requirements across slices more effectively.</w:t>
      </w:r>
    </w:p>
    <w:p w14:paraId="24F072F8"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Predicted Slice Congestion IE</w:t>
      </w:r>
      <w:r w:rsidRPr="003C531D">
        <w:rPr>
          <w:sz w:val="20"/>
          <w:szCs w:val="20"/>
          <w:lang w:eastAsia="zh-CN"/>
        </w:rPr>
        <w:br/>
        <w:t xml:space="preserve">Add a </w:t>
      </w:r>
      <w:r w:rsidRPr="003C531D">
        <w:rPr>
          <w:lang w:eastAsia="zh-CN"/>
        </w:rPr>
        <w:t>Predicted Slice Congestion IE</w:t>
      </w:r>
      <w:r w:rsidRPr="003C531D">
        <w:rPr>
          <w:sz w:val="20"/>
          <w:szCs w:val="20"/>
          <w:lang w:eastAsia="zh-CN"/>
        </w:rPr>
        <w:t xml:space="preserve"> to indicate anticipated congestion levels within a slice. This IE helps the network identify slices likely to experience congestion and take preemptive actions like load balancing or resource reallocation to maintain service quality.</w:t>
      </w:r>
    </w:p>
    <w:p w14:paraId="37776564"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Historical Slice Performance Data IE</w:t>
      </w:r>
      <w:r w:rsidRPr="003C531D">
        <w:rPr>
          <w:sz w:val="20"/>
          <w:szCs w:val="20"/>
          <w:lang w:eastAsia="zh-CN"/>
        </w:rPr>
        <w:br/>
        <w:t xml:space="preserve">Include a </w:t>
      </w:r>
      <w:r w:rsidRPr="003C531D">
        <w:rPr>
          <w:lang w:eastAsia="zh-CN"/>
        </w:rPr>
        <w:t>Historical Slice Performance Data IE</w:t>
      </w:r>
      <w:r w:rsidRPr="003C531D">
        <w:rPr>
          <w:sz w:val="20"/>
          <w:szCs w:val="20"/>
          <w:lang w:eastAsia="zh-CN"/>
        </w:rPr>
        <w:t xml:space="preserve"> to provide past performance metrics (e.g., average throughput, packet delay, and packet loss) per slice. This parameter aids AI/ML models in making more accurate predictions by utilizing historical data trends, enhancing the network's forecasting capabilities.</w:t>
      </w:r>
    </w:p>
    <w:p w14:paraId="7A798A3C"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Slice-Specific Energy Consumption IE</w:t>
      </w:r>
      <w:r w:rsidRPr="003C531D">
        <w:rPr>
          <w:sz w:val="20"/>
          <w:szCs w:val="20"/>
          <w:lang w:eastAsia="zh-CN"/>
        </w:rPr>
        <w:br/>
        <w:t xml:space="preserve">Add a </w:t>
      </w:r>
      <w:r w:rsidRPr="003C531D">
        <w:rPr>
          <w:lang w:eastAsia="zh-CN"/>
        </w:rPr>
        <w:t>Slice-Specific Energy Consumption IE</w:t>
      </w:r>
      <w:r w:rsidRPr="003C531D">
        <w:rPr>
          <w:sz w:val="20"/>
          <w:szCs w:val="20"/>
          <w:lang w:eastAsia="zh-CN"/>
        </w:rPr>
        <w:t xml:space="preserve"> to capture predicted energy usage on a per-slice basis. AI/ML can use this data to optimize energy consumption, aligning with sustainable network practices and potentially adjusting slice parameters based on energy efficiency goals.</w:t>
      </w:r>
    </w:p>
    <w:p w14:paraId="23B928FE"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Predicted Slice Resource Requirement IE</w:t>
      </w:r>
      <w:r w:rsidRPr="003C531D">
        <w:rPr>
          <w:sz w:val="20"/>
          <w:szCs w:val="20"/>
          <w:lang w:eastAsia="zh-CN"/>
        </w:rPr>
        <w:br/>
        <w:t xml:space="preserve">Introduce a </w:t>
      </w:r>
      <w:r w:rsidRPr="003C531D">
        <w:rPr>
          <w:lang w:eastAsia="zh-CN"/>
        </w:rPr>
        <w:t>Predicted Slice Resource Requirement IE</w:t>
      </w:r>
      <w:r w:rsidRPr="003C531D">
        <w:rPr>
          <w:sz w:val="20"/>
          <w:szCs w:val="20"/>
          <w:lang w:eastAsia="zh-CN"/>
        </w:rPr>
        <w:t xml:space="preserve"> to specify the expected radio and core resource needs per slice. This parameter allows nodes to anticipate and allocate resources more precisely, improving resource management across slices.</w:t>
      </w:r>
    </w:p>
    <w:p w14:paraId="1166623B"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lastRenderedPageBreak/>
        <w:t>Predicted Slice User Density IE</w:t>
      </w:r>
      <w:r w:rsidRPr="003C531D">
        <w:rPr>
          <w:sz w:val="20"/>
          <w:szCs w:val="20"/>
          <w:lang w:eastAsia="zh-CN"/>
        </w:rPr>
        <w:br/>
        <w:t xml:space="preserve">Add a </w:t>
      </w:r>
      <w:r w:rsidRPr="003C531D">
        <w:rPr>
          <w:lang w:eastAsia="zh-CN"/>
        </w:rPr>
        <w:t>Predicted Slice User Density IE</w:t>
      </w:r>
      <w:r w:rsidRPr="003C531D">
        <w:rPr>
          <w:sz w:val="20"/>
          <w:szCs w:val="20"/>
          <w:lang w:eastAsia="zh-CN"/>
        </w:rPr>
        <w:t xml:space="preserve"> that forecasts the number of active UEs within each slice. This prediction provides insight into user distribution and density trends across slices, enabling AI/ML-based load balancing and better slice resource planning.</w:t>
      </w:r>
    </w:p>
    <w:p w14:paraId="1FD32FA0"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Slice Adaptation Feedback IE</w:t>
      </w:r>
      <w:r w:rsidRPr="003C531D">
        <w:rPr>
          <w:sz w:val="20"/>
          <w:szCs w:val="20"/>
          <w:lang w:eastAsia="zh-CN"/>
        </w:rPr>
        <w:br/>
        <w:t xml:space="preserve">Include a </w:t>
      </w:r>
      <w:r w:rsidRPr="003C531D">
        <w:rPr>
          <w:lang w:eastAsia="zh-CN"/>
        </w:rPr>
        <w:t>Slice Adaptation Feedback IE</w:t>
      </w:r>
      <w:r w:rsidRPr="003C531D">
        <w:rPr>
          <w:sz w:val="20"/>
          <w:szCs w:val="20"/>
          <w:lang w:eastAsia="zh-CN"/>
        </w:rPr>
        <w:t xml:space="preserve"> to report on how AI/ML-driven adjustments have impacted slice performance over time. By providing closed-loop feedback on adjustments, this parameter aids continuous refinement of AI/ML models and aligns slice performance with dynamic network conditions.</w:t>
      </w:r>
    </w:p>
    <w:p w14:paraId="03D6DDD4" w14:textId="77777777" w:rsidR="003C531D" w:rsidRPr="003C531D" w:rsidRDefault="003C531D" w:rsidP="003C531D">
      <w:pPr>
        <w:pStyle w:val="NormalWeb"/>
        <w:numPr>
          <w:ilvl w:val="0"/>
          <w:numId w:val="37"/>
        </w:numPr>
        <w:rPr>
          <w:sz w:val="20"/>
          <w:szCs w:val="20"/>
          <w:lang w:eastAsia="zh-CN"/>
        </w:rPr>
      </w:pPr>
      <w:r w:rsidRPr="003C531D">
        <w:rPr>
          <w:b/>
          <w:bCs/>
          <w:sz w:val="20"/>
          <w:szCs w:val="20"/>
          <w:lang w:eastAsia="zh-CN"/>
        </w:rPr>
        <w:t>Requested Prediction Confidence IE</w:t>
      </w:r>
      <w:r w:rsidRPr="003C531D">
        <w:rPr>
          <w:sz w:val="20"/>
          <w:szCs w:val="20"/>
          <w:lang w:eastAsia="zh-CN"/>
        </w:rPr>
        <w:br/>
        <w:t xml:space="preserve">Add a </w:t>
      </w:r>
      <w:r w:rsidRPr="003C531D">
        <w:rPr>
          <w:lang w:eastAsia="zh-CN"/>
        </w:rPr>
        <w:t>Requested Prediction Confidence IE</w:t>
      </w:r>
      <w:r w:rsidRPr="003C531D">
        <w:rPr>
          <w:sz w:val="20"/>
          <w:szCs w:val="20"/>
          <w:lang w:eastAsia="zh-CN"/>
        </w:rPr>
        <w:t xml:space="preserve"> in the </w:t>
      </w:r>
      <w:r w:rsidRPr="003C531D">
        <w:rPr>
          <w:lang w:eastAsia="zh-CN"/>
        </w:rPr>
        <w:t>DATA COLLECTION REQUEST</w:t>
      </w:r>
      <w:r w:rsidRPr="003C531D">
        <w:rPr>
          <w:sz w:val="20"/>
          <w:szCs w:val="20"/>
          <w:lang w:eastAsia="zh-CN"/>
        </w:rPr>
        <w:t xml:space="preserve"> message to specify the desired confidence level for predictive metrics. This parameter allows NG-RAN node1 to control the reliability of predictions based on the criticality of the slice requirements.</w:t>
      </w:r>
    </w:p>
    <w:p w14:paraId="099B7C04" w14:textId="6D63A082" w:rsidR="003C531D" w:rsidRPr="003C531D" w:rsidRDefault="003C531D" w:rsidP="00597745">
      <w:pPr>
        <w:pStyle w:val="NormalWeb"/>
        <w:numPr>
          <w:ilvl w:val="0"/>
          <w:numId w:val="37"/>
        </w:numPr>
        <w:rPr>
          <w:sz w:val="20"/>
          <w:szCs w:val="20"/>
          <w:lang w:eastAsia="zh-CN"/>
        </w:rPr>
      </w:pPr>
      <w:r w:rsidRPr="003C531D">
        <w:rPr>
          <w:b/>
          <w:bCs/>
          <w:sz w:val="20"/>
          <w:szCs w:val="20"/>
          <w:lang w:eastAsia="zh-CN"/>
        </w:rPr>
        <w:t>AI/ML Model Version IE</w:t>
      </w:r>
      <w:r w:rsidRPr="003C531D">
        <w:rPr>
          <w:sz w:val="20"/>
          <w:szCs w:val="20"/>
          <w:lang w:eastAsia="zh-CN"/>
        </w:rPr>
        <w:br/>
        <w:t xml:space="preserve">Incorporate an </w:t>
      </w:r>
      <w:r w:rsidRPr="003C531D">
        <w:rPr>
          <w:lang w:eastAsia="zh-CN"/>
        </w:rPr>
        <w:t>AI/ML Model Version IE</w:t>
      </w:r>
      <w:r w:rsidRPr="003C531D">
        <w:rPr>
          <w:sz w:val="20"/>
          <w:szCs w:val="20"/>
          <w:lang w:eastAsia="zh-CN"/>
        </w:rPr>
        <w:t xml:space="preserve"> to specify the version of the predictive model used in generating slice-related predictions. This allows nodes to track model versions, assess prediction accuracy over time, and manage model updates across nodes for consistent predictions.</w:t>
      </w:r>
    </w:p>
    <w:p w14:paraId="5E8192AC" w14:textId="06CFA188" w:rsidR="00716708" w:rsidRPr="00716708" w:rsidRDefault="00716708" w:rsidP="00716708">
      <w:pPr>
        <w:spacing w:before="100" w:beforeAutospacing="1" w:after="100" w:afterAutospacing="1" w:line="240" w:lineRule="auto"/>
        <w:rPr>
          <w:rFonts w:ascii="Times New Roman" w:eastAsia="Times New Roman" w:hAnsi="Times New Roman" w:cs="Times New Roman"/>
          <w:b/>
          <w:sz w:val="20"/>
          <w:szCs w:val="20"/>
          <w:lang w:val="en-IN" w:eastAsia="zh-CN"/>
        </w:rPr>
      </w:pPr>
      <w:r w:rsidRPr="00716708">
        <w:rPr>
          <w:rFonts w:ascii="Times New Roman" w:eastAsia="Times New Roman" w:hAnsi="Times New Roman" w:cs="Times New Roman"/>
          <w:b/>
          <w:sz w:val="20"/>
          <w:szCs w:val="20"/>
          <w:lang w:val="en-IN" w:eastAsia="zh-CN"/>
        </w:rPr>
        <w:t xml:space="preserve">Proposal </w:t>
      </w:r>
      <w:r w:rsidR="003C531D">
        <w:rPr>
          <w:rFonts w:ascii="Times New Roman" w:eastAsia="Times New Roman" w:hAnsi="Times New Roman" w:cs="Times New Roman"/>
          <w:b/>
          <w:sz w:val="20"/>
          <w:szCs w:val="20"/>
          <w:lang w:val="en-IN" w:eastAsia="zh-CN"/>
        </w:rPr>
        <w:t>2</w:t>
      </w:r>
      <w:r w:rsidRPr="00716708">
        <w:rPr>
          <w:rFonts w:ascii="Times New Roman" w:eastAsia="Times New Roman" w:hAnsi="Times New Roman" w:cs="Times New Roman"/>
          <w:b/>
          <w:sz w:val="20"/>
          <w:szCs w:val="20"/>
          <w:lang w:val="en-IN" w:eastAsia="zh-CN"/>
        </w:rPr>
        <w:t>: Utilize Existing Measured Slice Metrics for Feedback on Predicted Metrics</w:t>
      </w:r>
    </w:p>
    <w:p w14:paraId="2BE4BF74" w14:textId="77777777" w:rsidR="00716708" w:rsidRPr="00716708" w:rsidRDefault="00716708" w:rsidP="00716708">
      <w:pPr>
        <w:spacing w:before="100" w:beforeAutospacing="1" w:after="100" w:afterAutospacing="1" w:line="240" w:lineRule="auto"/>
        <w:rPr>
          <w:rFonts w:ascii="Times New Roman" w:eastAsia="Times New Roman" w:hAnsi="Times New Roman" w:cs="Times New Roman"/>
          <w:sz w:val="20"/>
          <w:szCs w:val="20"/>
          <w:lang w:val="en-IN" w:eastAsia="zh-CN"/>
        </w:rPr>
      </w:pPr>
      <w:r w:rsidRPr="00716708">
        <w:rPr>
          <w:rFonts w:ascii="Times New Roman" w:eastAsia="Times New Roman" w:hAnsi="Times New Roman" w:cs="Times New Roman"/>
          <w:sz w:val="20"/>
          <w:szCs w:val="20"/>
          <w:lang w:val="en-IN" w:eastAsia="zh-CN"/>
        </w:rPr>
        <w:t>Reuse existing slice radio resource and available capacity metrics from the Xn Radio Resource Status Reporting procedure to validate AI/ML predictions against real-time measurements. This approach minimizes overhead by leveraging established metrics, providing a feedback loop for AI/ML-based predictions without requiring additional reporting infrastructure. Such validation strengthens AI/ML reliability, supporting continuous improvement in predictive algorithms and bolstering trust in automated network management systems.</w:t>
      </w:r>
    </w:p>
    <w:p w14:paraId="4A9B3435" w14:textId="238450B3" w:rsidR="00716708" w:rsidRPr="00716708" w:rsidRDefault="00716708" w:rsidP="00716708">
      <w:pPr>
        <w:spacing w:before="100" w:beforeAutospacing="1" w:after="100" w:afterAutospacing="1" w:line="240" w:lineRule="auto"/>
        <w:rPr>
          <w:rFonts w:ascii="Times New Roman" w:eastAsia="Times New Roman" w:hAnsi="Times New Roman" w:cs="Times New Roman"/>
          <w:b/>
          <w:sz w:val="20"/>
          <w:szCs w:val="20"/>
          <w:lang w:val="en-IN" w:eastAsia="zh-CN"/>
        </w:rPr>
      </w:pPr>
      <w:r w:rsidRPr="00716708">
        <w:rPr>
          <w:rFonts w:ascii="Times New Roman" w:eastAsia="Times New Roman" w:hAnsi="Times New Roman" w:cs="Times New Roman"/>
          <w:b/>
          <w:sz w:val="20"/>
          <w:szCs w:val="20"/>
          <w:lang w:val="en-IN" w:eastAsia="zh-CN"/>
        </w:rPr>
        <w:t xml:space="preserve">Proposal </w:t>
      </w:r>
      <w:r w:rsidR="003C531D">
        <w:rPr>
          <w:rFonts w:ascii="Times New Roman" w:eastAsia="Times New Roman" w:hAnsi="Times New Roman" w:cs="Times New Roman"/>
          <w:b/>
          <w:sz w:val="20"/>
          <w:szCs w:val="20"/>
          <w:lang w:val="en-IN" w:eastAsia="zh-CN"/>
        </w:rPr>
        <w:t>3</w:t>
      </w:r>
      <w:r w:rsidRPr="00716708">
        <w:rPr>
          <w:rFonts w:ascii="Times New Roman" w:eastAsia="Times New Roman" w:hAnsi="Times New Roman" w:cs="Times New Roman"/>
          <w:b/>
          <w:sz w:val="20"/>
          <w:szCs w:val="20"/>
          <w:lang w:val="en-IN" w:eastAsia="zh-CN"/>
        </w:rPr>
        <w:t xml:space="preserve">: </w:t>
      </w:r>
      <w:r w:rsidR="00884B5B">
        <w:rPr>
          <w:rFonts w:ascii="Times New Roman" w:eastAsia="Times New Roman" w:hAnsi="Times New Roman" w:cs="Times New Roman"/>
          <w:b/>
          <w:sz w:val="20"/>
          <w:szCs w:val="20"/>
          <w:lang w:val="en-IN" w:eastAsia="zh-CN"/>
        </w:rPr>
        <w:t>RAN3 to study f</w:t>
      </w:r>
      <w:r w:rsidRPr="00716708">
        <w:rPr>
          <w:rFonts w:ascii="Times New Roman" w:eastAsia="Times New Roman" w:hAnsi="Times New Roman" w:cs="Times New Roman"/>
          <w:b/>
          <w:sz w:val="20"/>
          <w:szCs w:val="20"/>
          <w:lang w:val="en-IN" w:eastAsia="zh-CN"/>
        </w:rPr>
        <w:t>easibility of DRB-Level Granularity for UE Performance Reporting</w:t>
      </w:r>
    </w:p>
    <w:p w14:paraId="3F2EC067" w14:textId="77777777" w:rsidR="00716708" w:rsidRPr="00716708" w:rsidRDefault="00716708" w:rsidP="00716708">
      <w:pPr>
        <w:spacing w:before="100" w:beforeAutospacing="1" w:after="100" w:afterAutospacing="1" w:line="240" w:lineRule="auto"/>
        <w:rPr>
          <w:rFonts w:ascii="Times New Roman" w:eastAsia="Times New Roman" w:hAnsi="Times New Roman" w:cs="Times New Roman"/>
          <w:sz w:val="20"/>
          <w:szCs w:val="20"/>
          <w:lang w:val="en-IN" w:eastAsia="zh-CN"/>
        </w:rPr>
      </w:pPr>
      <w:r w:rsidRPr="00716708">
        <w:rPr>
          <w:rFonts w:ascii="Times New Roman" w:eastAsia="Times New Roman" w:hAnsi="Times New Roman" w:cs="Times New Roman"/>
          <w:sz w:val="20"/>
          <w:szCs w:val="20"/>
          <w:lang w:val="en-IN" w:eastAsia="zh-CN"/>
        </w:rPr>
        <w:t>Assess the possibility of DRB-level reporting for UE performance metrics in scenarios where fine-grained feedback is beneficial. In cases where the gNB-DU reports at the DRB level, aggregated data at the gNB-CU-CP level can deliver a comprehensive view of PDU session or slice performance. Detailed reporting enhances AI/ML-driven slicing and Dual Connectivity (NR-DC) capabilities, providing critical data points to optimize model accuracy, resource allocations, and overall network responsiveness, particularly in high-traffic or latency-sensitive applications.</w:t>
      </w:r>
    </w:p>
    <w:p w14:paraId="06EA17AD" w14:textId="7899B0B4" w:rsidR="00716708" w:rsidRPr="00716708" w:rsidRDefault="00716708" w:rsidP="00716708">
      <w:pPr>
        <w:spacing w:before="100" w:beforeAutospacing="1" w:after="100" w:afterAutospacing="1" w:line="240" w:lineRule="auto"/>
        <w:rPr>
          <w:rFonts w:ascii="Times New Roman" w:eastAsia="Times New Roman" w:hAnsi="Times New Roman" w:cs="Times New Roman"/>
          <w:b/>
          <w:sz w:val="20"/>
          <w:szCs w:val="20"/>
          <w:lang w:val="en-IN" w:eastAsia="zh-CN"/>
        </w:rPr>
      </w:pPr>
      <w:r w:rsidRPr="00716708">
        <w:rPr>
          <w:rFonts w:ascii="Times New Roman" w:eastAsia="Times New Roman" w:hAnsi="Times New Roman" w:cs="Times New Roman"/>
          <w:b/>
          <w:sz w:val="20"/>
          <w:szCs w:val="20"/>
          <w:lang w:val="en-IN" w:eastAsia="zh-CN"/>
        </w:rPr>
        <w:t xml:space="preserve">Proposal </w:t>
      </w:r>
      <w:r w:rsidR="003C531D">
        <w:rPr>
          <w:rFonts w:ascii="Times New Roman" w:eastAsia="Times New Roman" w:hAnsi="Times New Roman" w:cs="Times New Roman"/>
          <w:b/>
          <w:sz w:val="20"/>
          <w:szCs w:val="20"/>
          <w:lang w:val="en-IN" w:eastAsia="zh-CN"/>
        </w:rPr>
        <w:t>4</w:t>
      </w:r>
      <w:r w:rsidRPr="00716708">
        <w:rPr>
          <w:rFonts w:ascii="Times New Roman" w:eastAsia="Times New Roman" w:hAnsi="Times New Roman" w:cs="Times New Roman"/>
          <w:b/>
          <w:sz w:val="20"/>
          <w:szCs w:val="20"/>
          <w:lang w:val="en-IN" w:eastAsia="zh-CN"/>
        </w:rPr>
        <w:t>: Implement AI/ML-Driven Dynamic Resource Allocation with Closed-Loop Feedback</w:t>
      </w:r>
    </w:p>
    <w:p w14:paraId="5D9B0F41" w14:textId="77777777" w:rsidR="00716708" w:rsidRPr="00716708" w:rsidRDefault="00716708" w:rsidP="00716708">
      <w:pPr>
        <w:spacing w:before="100" w:beforeAutospacing="1" w:after="100" w:afterAutospacing="1" w:line="240" w:lineRule="auto"/>
        <w:rPr>
          <w:rFonts w:ascii="Times New Roman" w:eastAsia="Times New Roman" w:hAnsi="Times New Roman" w:cs="Times New Roman"/>
          <w:sz w:val="20"/>
          <w:szCs w:val="20"/>
          <w:lang w:val="en-IN" w:eastAsia="zh-CN"/>
        </w:rPr>
      </w:pPr>
      <w:r w:rsidRPr="00716708">
        <w:rPr>
          <w:rFonts w:ascii="Times New Roman" w:eastAsia="Times New Roman" w:hAnsi="Times New Roman" w:cs="Times New Roman"/>
          <w:sz w:val="20"/>
          <w:szCs w:val="20"/>
          <w:lang w:val="en-IN" w:eastAsia="zh-CN"/>
        </w:rPr>
        <w:t>Integrate AI/ML algorithms for dynamic resource allocation across slices to predict demand and adjust allocations in real-time. Establishing a closed-loop feedback mechanism that continually monitors KPIs such as throughput, latency, and packet loss refines these models over time, enhancing prediction accuracy. By maintaining SLA compliance through proactive adjustments, this mechanism improves network adaptability, reduces congestion risks, and ensures optimal resource utilization, fostering an adaptive network environment responsive to shifting demands.</w:t>
      </w:r>
    </w:p>
    <w:p w14:paraId="77272EF5" w14:textId="16756ECD" w:rsidR="00716708" w:rsidRPr="00716708" w:rsidRDefault="00716708" w:rsidP="00716708">
      <w:pPr>
        <w:spacing w:before="100" w:beforeAutospacing="1" w:after="100" w:afterAutospacing="1" w:line="240" w:lineRule="auto"/>
        <w:rPr>
          <w:rFonts w:ascii="Times New Roman" w:eastAsia="Times New Roman" w:hAnsi="Times New Roman" w:cs="Times New Roman"/>
          <w:b/>
          <w:sz w:val="20"/>
          <w:szCs w:val="20"/>
          <w:lang w:val="en-IN" w:eastAsia="zh-CN"/>
        </w:rPr>
      </w:pPr>
      <w:r w:rsidRPr="00716708">
        <w:rPr>
          <w:rFonts w:ascii="Times New Roman" w:eastAsia="Times New Roman" w:hAnsi="Times New Roman" w:cs="Times New Roman"/>
          <w:b/>
          <w:sz w:val="20"/>
          <w:szCs w:val="20"/>
          <w:lang w:val="en-IN" w:eastAsia="zh-CN"/>
        </w:rPr>
        <w:t xml:space="preserve">Proposal </w:t>
      </w:r>
      <w:r w:rsidR="003C531D">
        <w:rPr>
          <w:rFonts w:ascii="Times New Roman" w:eastAsia="Times New Roman" w:hAnsi="Times New Roman" w:cs="Times New Roman"/>
          <w:b/>
          <w:sz w:val="20"/>
          <w:szCs w:val="20"/>
          <w:lang w:val="en-IN" w:eastAsia="zh-CN"/>
        </w:rPr>
        <w:t>5</w:t>
      </w:r>
      <w:r w:rsidRPr="00716708">
        <w:rPr>
          <w:rFonts w:ascii="Times New Roman" w:eastAsia="Times New Roman" w:hAnsi="Times New Roman" w:cs="Times New Roman"/>
          <w:b/>
          <w:sz w:val="20"/>
          <w:szCs w:val="20"/>
          <w:lang w:val="en-IN" w:eastAsia="zh-CN"/>
        </w:rPr>
        <w:t>: Develop Standardized Interfaces and Reporting Mechanisms for AI/ML Data Exchange</w:t>
      </w:r>
    </w:p>
    <w:p w14:paraId="35415228" w14:textId="77777777" w:rsidR="00716708" w:rsidRPr="00716708" w:rsidRDefault="00716708" w:rsidP="00716708">
      <w:pPr>
        <w:spacing w:before="100" w:beforeAutospacing="1" w:after="100" w:afterAutospacing="1" w:line="240" w:lineRule="auto"/>
        <w:rPr>
          <w:rFonts w:ascii="Times New Roman" w:eastAsia="Times New Roman" w:hAnsi="Times New Roman" w:cs="Times New Roman"/>
          <w:sz w:val="20"/>
          <w:szCs w:val="20"/>
          <w:lang w:val="en-IN" w:eastAsia="zh-CN"/>
        </w:rPr>
      </w:pPr>
      <w:r w:rsidRPr="00716708">
        <w:rPr>
          <w:rFonts w:ascii="Times New Roman" w:eastAsia="Times New Roman" w:hAnsi="Times New Roman" w:cs="Times New Roman"/>
          <w:sz w:val="20"/>
          <w:szCs w:val="20"/>
          <w:lang w:val="en-IN" w:eastAsia="zh-CN"/>
        </w:rPr>
        <w:t xml:space="preserve">Create standardized protocols for AI/ML data exchange among network elements, defining new IEs for predictive metrics such as resource status and traffic load per slice. Enhancements to existing signaling (e.g., XnAP, NGAP) would support reliable AI/ML-driven communications, enabling seamless integration of predictive analytics. By introducing a mechanism to report per-slice prediction failures, this </w:t>
      </w:r>
      <w:r w:rsidRPr="00716708">
        <w:rPr>
          <w:rFonts w:ascii="Times New Roman" w:eastAsia="Times New Roman" w:hAnsi="Times New Roman" w:cs="Times New Roman"/>
          <w:sz w:val="20"/>
          <w:szCs w:val="20"/>
          <w:lang w:val="en-IN" w:eastAsia="zh-CN"/>
        </w:rPr>
        <w:lastRenderedPageBreak/>
        <w:t>standardization increases transparency, enables consistent AI/ML interactions across the network, and supports efficient, interoperable data exchanges necessary for predictive network management.</w:t>
      </w:r>
    </w:p>
    <w:p w14:paraId="5B373074" w14:textId="3EE4AA44" w:rsidR="00716708" w:rsidRPr="00716708" w:rsidRDefault="00716708" w:rsidP="00716708">
      <w:pPr>
        <w:spacing w:before="100" w:beforeAutospacing="1" w:after="100" w:afterAutospacing="1" w:line="240" w:lineRule="auto"/>
        <w:rPr>
          <w:rFonts w:ascii="Times New Roman" w:eastAsia="Times New Roman" w:hAnsi="Times New Roman" w:cs="Times New Roman"/>
          <w:b/>
          <w:sz w:val="20"/>
          <w:szCs w:val="20"/>
          <w:lang w:val="en-IN" w:eastAsia="zh-CN"/>
        </w:rPr>
      </w:pPr>
      <w:r w:rsidRPr="00716708">
        <w:rPr>
          <w:rFonts w:ascii="Times New Roman" w:eastAsia="Times New Roman" w:hAnsi="Times New Roman" w:cs="Times New Roman"/>
          <w:b/>
          <w:sz w:val="20"/>
          <w:szCs w:val="20"/>
          <w:lang w:val="en-IN" w:eastAsia="zh-CN"/>
        </w:rPr>
        <w:t xml:space="preserve">Proposal </w:t>
      </w:r>
      <w:r w:rsidR="003C531D">
        <w:rPr>
          <w:rFonts w:ascii="Times New Roman" w:eastAsia="Times New Roman" w:hAnsi="Times New Roman" w:cs="Times New Roman"/>
          <w:b/>
          <w:sz w:val="20"/>
          <w:szCs w:val="20"/>
          <w:lang w:val="en-IN" w:eastAsia="zh-CN"/>
        </w:rPr>
        <w:t>6</w:t>
      </w:r>
      <w:r w:rsidRPr="00716708">
        <w:rPr>
          <w:rFonts w:ascii="Times New Roman" w:eastAsia="Times New Roman" w:hAnsi="Times New Roman" w:cs="Times New Roman"/>
          <w:b/>
          <w:sz w:val="20"/>
          <w:szCs w:val="20"/>
          <w:lang w:val="en-IN" w:eastAsia="zh-CN"/>
        </w:rPr>
        <w:t>: Employ AI/ML for Proactive Fault Detection and Isolation</w:t>
      </w:r>
    </w:p>
    <w:p w14:paraId="6F4ABA5D" w14:textId="77777777" w:rsidR="00716708" w:rsidRPr="00716708" w:rsidRDefault="00716708" w:rsidP="00716708">
      <w:pPr>
        <w:spacing w:before="100" w:beforeAutospacing="1" w:after="100" w:afterAutospacing="1" w:line="240" w:lineRule="auto"/>
        <w:rPr>
          <w:rFonts w:ascii="Times New Roman" w:eastAsia="Times New Roman" w:hAnsi="Times New Roman" w:cs="Times New Roman"/>
          <w:sz w:val="20"/>
          <w:szCs w:val="20"/>
          <w:lang w:val="en-IN" w:eastAsia="zh-CN"/>
        </w:rPr>
      </w:pPr>
      <w:r w:rsidRPr="00716708">
        <w:rPr>
          <w:rFonts w:ascii="Times New Roman" w:eastAsia="Times New Roman" w:hAnsi="Times New Roman" w:cs="Times New Roman"/>
          <w:sz w:val="20"/>
          <w:szCs w:val="20"/>
          <w:lang w:val="en-IN" w:eastAsia="zh-CN"/>
        </w:rPr>
        <w:t>Deploy AI/ML-based anomaly detection to monitor network slices in real-time, enabling rapid identification and resolution of potential faults. AI/ML algorithms continuously analyze performance metrics to detect early signs of degradation, triggering automated responses like traffic rerouting or resource adjustments. Root cause analysis powered by AI/ML enhances network reliability by reducing downtime and proactively managing slice performance, ensuring consistent SLA adherence and operational stability.</w:t>
      </w:r>
    </w:p>
    <w:p w14:paraId="44824F1B" w14:textId="1F812837" w:rsidR="00716708" w:rsidRPr="00716708" w:rsidRDefault="00716708" w:rsidP="00716708">
      <w:pPr>
        <w:spacing w:before="100" w:beforeAutospacing="1" w:after="100" w:afterAutospacing="1" w:line="240" w:lineRule="auto"/>
        <w:rPr>
          <w:rFonts w:ascii="Times New Roman" w:eastAsia="Times New Roman" w:hAnsi="Times New Roman" w:cs="Times New Roman"/>
          <w:b/>
          <w:sz w:val="20"/>
          <w:szCs w:val="20"/>
          <w:lang w:val="en-IN" w:eastAsia="zh-CN"/>
        </w:rPr>
      </w:pPr>
      <w:r w:rsidRPr="00716708">
        <w:rPr>
          <w:rFonts w:ascii="Times New Roman" w:eastAsia="Times New Roman" w:hAnsi="Times New Roman" w:cs="Times New Roman"/>
          <w:b/>
          <w:sz w:val="20"/>
          <w:szCs w:val="20"/>
          <w:lang w:val="en-IN" w:eastAsia="zh-CN"/>
        </w:rPr>
        <w:t xml:space="preserve">Proposal </w:t>
      </w:r>
      <w:r w:rsidR="003C531D">
        <w:rPr>
          <w:rFonts w:ascii="Times New Roman" w:eastAsia="Times New Roman" w:hAnsi="Times New Roman" w:cs="Times New Roman"/>
          <w:b/>
          <w:sz w:val="20"/>
          <w:szCs w:val="20"/>
          <w:lang w:val="en-IN" w:eastAsia="zh-CN"/>
        </w:rPr>
        <w:t>7</w:t>
      </w:r>
      <w:r w:rsidRPr="00716708">
        <w:rPr>
          <w:rFonts w:ascii="Times New Roman" w:eastAsia="Times New Roman" w:hAnsi="Times New Roman" w:cs="Times New Roman"/>
          <w:b/>
          <w:sz w:val="20"/>
          <w:szCs w:val="20"/>
          <w:lang w:val="en-IN" w:eastAsia="zh-CN"/>
        </w:rPr>
        <w:t>: Implement AI/ML-Enabled Admission Control for Intelligent Slice Management</w:t>
      </w:r>
    </w:p>
    <w:p w14:paraId="5621962D" w14:textId="60BFA2CE" w:rsidR="00716708" w:rsidRPr="00716708" w:rsidRDefault="00716708" w:rsidP="00716708">
      <w:pPr>
        <w:spacing w:before="100" w:beforeAutospacing="1" w:after="100" w:afterAutospacing="1" w:line="240" w:lineRule="auto"/>
        <w:rPr>
          <w:rFonts w:ascii="Times New Roman" w:eastAsia="Times New Roman" w:hAnsi="Times New Roman" w:cs="Times New Roman"/>
          <w:sz w:val="20"/>
          <w:szCs w:val="20"/>
          <w:lang w:val="en-IN" w:eastAsia="zh-CN"/>
        </w:rPr>
      </w:pPr>
      <w:r w:rsidRPr="00716708">
        <w:rPr>
          <w:rFonts w:ascii="Times New Roman" w:eastAsia="Times New Roman" w:hAnsi="Times New Roman" w:cs="Times New Roman"/>
          <w:sz w:val="20"/>
          <w:szCs w:val="20"/>
          <w:lang w:val="en-IN" w:eastAsia="zh-CN"/>
        </w:rPr>
        <w:t>Use AI/M-enhanced admission control systems to predict the impact of new slice requests on existing resources, based on historical and real-time data. By analyzing current conditions and trends, this admission control system prevents network congestion and supports optimal resource allocation. The integration of operator-defined policies ensures that the AI/ML decisions align with organizational priorities, offering a dynamic, intelligent approach to network management that maintains quality and efficiency.</w:t>
      </w:r>
    </w:p>
    <w:p w14:paraId="2EAE4ED2" w14:textId="7A0167C4" w:rsidR="00716708" w:rsidRPr="00716708" w:rsidRDefault="00716708" w:rsidP="00716708">
      <w:pPr>
        <w:spacing w:before="100" w:beforeAutospacing="1" w:after="100" w:afterAutospacing="1" w:line="240" w:lineRule="auto"/>
        <w:rPr>
          <w:rFonts w:ascii="Times New Roman" w:eastAsia="Times New Roman" w:hAnsi="Times New Roman" w:cs="Times New Roman"/>
          <w:b/>
          <w:sz w:val="20"/>
          <w:szCs w:val="20"/>
          <w:lang w:val="en-IN" w:eastAsia="zh-CN"/>
        </w:rPr>
      </w:pPr>
      <w:r w:rsidRPr="00716708">
        <w:rPr>
          <w:rFonts w:ascii="Times New Roman" w:eastAsia="Times New Roman" w:hAnsi="Times New Roman" w:cs="Times New Roman"/>
          <w:b/>
          <w:sz w:val="20"/>
          <w:szCs w:val="20"/>
          <w:lang w:val="en-IN" w:eastAsia="zh-CN"/>
        </w:rPr>
        <w:t xml:space="preserve">Proposal </w:t>
      </w:r>
      <w:r w:rsidR="003C531D">
        <w:rPr>
          <w:rFonts w:ascii="Times New Roman" w:eastAsia="Times New Roman" w:hAnsi="Times New Roman" w:cs="Times New Roman"/>
          <w:b/>
          <w:sz w:val="20"/>
          <w:szCs w:val="20"/>
          <w:lang w:val="en-IN" w:eastAsia="zh-CN"/>
        </w:rPr>
        <w:t>8</w:t>
      </w:r>
      <w:r w:rsidRPr="00716708">
        <w:rPr>
          <w:rFonts w:ascii="Times New Roman" w:eastAsia="Times New Roman" w:hAnsi="Times New Roman" w:cs="Times New Roman"/>
          <w:b/>
          <w:sz w:val="20"/>
          <w:szCs w:val="20"/>
          <w:lang w:val="en-IN" w:eastAsia="zh-CN"/>
        </w:rPr>
        <w:t>: Integrate AI/ML for Cross-Slice Orchestration and Coordination</w:t>
      </w:r>
    </w:p>
    <w:p w14:paraId="7C09DBC7" w14:textId="70129026" w:rsidR="00FA2B3D" w:rsidRDefault="00716708" w:rsidP="00716708">
      <w:pPr>
        <w:spacing w:before="100" w:beforeAutospacing="1" w:after="100" w:afterAutospacing="1" w:line="240" w:lineRule="auto"/>
        <w:rPr>
          <w:rFonts w:ascii="Times New Roman" w:eastAsia="Times New Roman" w:hAnsi="Times New Roman" w:cs="Times New Roman"/>
          <w:sz w:val="20"/>
          <w:szCs w:val="20"/>
          <w:lang w:val="en-IN" w:eastAsia="zh-CN"/>
        </w:rPr>
      </w:pPr>
      <w:r w:rsidRPr="00716708">
        <w:rPr>
          <w:rFonts w:ascii="Times New Roman" w:eastAsia="Times New Roman" w:hAnsi="Times New Roman" w:cs="Times New Roman"/>
          <w:sz w:val="20"/>
          <w:szCs w:val="20"/>
          <w:lang w:val="en-IN" w:eastAsia="zh-CN"/>
        </w:rPr>
        <w:t>Employ AI/ML algorithms to coordinate resources across multiple slices, creating a unified perspective on network resource utilization. This cross-slice orchestration capability prioritizes resources based on SLAs and other criteria, detecting and resolving conflicts proactively. AI/ML-driven adjustments enhance overall network efficiency and service quality by dynamically balancing slice demands, promoting optimal resource use while adhering to SLA commitments and reducing resource contention.</w:t>
      </w:r>
    </w:p>
    <w:p w14:paraId="57ECEF4F" w14:textId="7C1834BF" w:rsidR="00C21AAA" w:rsidRPr="005027BE" w:rsidRDefault="008B25E8" w:rsidP="00DF018C">
      <w:pPr>
        <w:pStyle w:val="Heading1"/>
        <w:pBdr>
          <w:top w:val="single" w:sz="12" w:space="3" w:color="auto"/>
        </w:pBdr>
        <w:spacing w:before="240" w:after="180" w:line="240" w:lineRule="auto"/>
        <w:ind w:left="1134" w:hanging="1134"/>
        <w:jc w:val="both"/>
        <w:rPr>
          <w:rFonts w:ascii="Arial" w:eastAsia="SimSun" w:hAnsi="Arial" w:cs="Times New Roman"/>
          <w:b w:val="0"/>
          <w:bCs w:val="0"/>
          <w:color w:val="auto"/>
          <w:sz w:val="36"/>
          <w:szCs w:val="20"/>
          <w:lang w:val="en-GB" w:eastAsia="zh-CN"/>
        </w:rPr>
      </w:pPr>
      <w:r>
        <w:rPr>
          <w:rFonts w:ascii="Arial" w:eastAsia="SimSun" w:hAnsi="Arial" w:cs="Times New Roman"/>
          <w:b w:val="0"/>
          <w:bCs w:val="0"/>
          <w:color w:val="auto"/>
          <w:sz w:val="36"/>
          <w:szCs w:val="20"/>
          <w:lang w:val="en-GB" w:eastAsia="zh-CN"/>
        </w:rPr>
        <w:t xml:space="preserve">3. </w:t>
      </w:r>
      <w:r w:rsidRPr="005027BE">
        <w:rPr>
          <w:rFonts w:ascii="Arial" w:eastAsia="SimSun" w:hAnsi="Arial" w:cs="Times New Roman"/>
          <w:b w:val="0"/>
          <w:bCs w:val="0"/>
          <w:color w:val="auto"/>
          <w:sz w:val="36"/>
          <w:szCs w:val="20"/>
          <w:lang w:val="en-GB" w:eastAsia="zh-CN"/>
        </w:rPr>
        <w:t>Conclusion</w:t>
      </w:r>
    </w:p>
    <w:p w14:paraId="7CC2E0D6" w14:textId="77777777" w:rsidR="003C531D" w:rsidRDefault="003C531D" w:rsidP="003C531D">
      <w:pPr>
        <w:spacing w:before="100" w:beforeAutospacing="1" w:after="100" w:afterAutospacing="1" w:line="240" w:lineRule="auto"/>
        <w:rPr>
          <w:b/>
        </w:rPr>
      </w:pPr>
      <w:r w:rsidRPr="003C531D">
        <w:rPr>
          <w:rFonts w:ascii="Times New Roman" w:eastAsia="Times New Roman" w:hAnsi="Times New Roman" w:cs="Times New Roman"/>
          <w:b/>
          <w:sz w:val="20"/>
          <w:szCs w:val="20"/>
          <w:lang w:val="en-IN" w:eastAsia="zh-CN"/>
        </w:rPr>
        <w:t>Proposal</w:t>
      </w:r>
      <w:r w:rsidRPr="003C531D">
        <w:rPr>
          <w:b/>
        </w:rPr>
        <w:t xml:space="preserve"> 1: AI/ML-based slicing in XnAP</w:t>
      </w:r>
    </w:p>
    <w:p w14:paraId="5B386B0D" w14:textId="77777777" w:rsidR="003C531D" w:rsidRDefault="003C531D" w:rsidP="003C531D">
      <w:pPr>
        <w:pStyle w:val="NormalWeb"/>
        <w:rPr>
          <w:lang w:eastAsia="zh-CN"/>
        </w:rPr>
      </w:pPr>
      <w:r>
        <w:rPr>
          <w:lang w:eastAsia="zh-CN"/>
        </w:rPr>
        <w:t>To enhance support for AI/ML-based slicing in XnAP, here are some suggested additions and new parameters for reporting slice-specific data collection for prediction:</w:t>
      </w:r>
    </w:p>
    <w:p w14:paraId="1E6FAE90"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Predicted Slice Utilization IE</w:t>
      </w:r>
      <w:r w:rsidRPr="003C531D">
        <w:rPr>
          <w:sz w:val="20"/>
          <w:szCs w:val="20"/>
          <w:lang w:eastAsia="zh-CN"/>
        </w:rPr>
        <w:br/>
        <w:t xml:space="preserve">Add a </w:t>
      </w:r>
      <w:r w:rsidRPr="003C531D">
        <w:rPr>
          <w:lang w:eastAsia="zh-CN"/>
        </w:rPr>
        <w:t>Predicted Slice Utilization IE</w:t>
      </w:r>
      <w:r w:rsidRPr="003C531D">
        <w:rPr>
          <w:sz w:val="20"/>
          <w:szCs w:val="20"/>
          <w:lang w:eastAsia="zh-CN"/>
        </w:rPr>
        <w:t xml:space="preserve"> in the </w:t>
      </w:r>
      <w:r w:rsidRPr="003C531D">
        <w:rPr>
          <w:lang w:eastAsia="zh-CN"/>
        </w:rPr>
        <w:t>DATA COLLECTION REQUEST</w:t>
      </w:r>
      <w:r w:rsidRPr="003C531D">
        <w:rPr>
          <w:sz w:val="20"/>
          <w:szCs w:val="20"/>
          <w:lang w:eastAsia="zh-CN"/>
        </w:rPr>
        <w:t xml:space="preserve"> and </w:t>
      </w:r>
      <w:r w:rsidRPr="003C531D">
        <w:rPr>
          <w:lang w:eastAsia="zh-CN"/>
        </w:rPr>
        <w:t>DATA COLLECTION UPDATE</w:t>
      </w:r>
      <w:r w:rsidRPr="003C531D">
        <w:rPr>
          <w:sz w:val="20"/>
          <w:szCs w:val="20"/>
          <w:lang w:eastAsia="zh-CN"/>
        </w:rPr>
        <w:t xml:space="preserve"> messages, allowing NG-RAN nodes to request and report projected utilization for specific network slices. This information helps in forecasting slice usage, enabling proactive resource adjustments for dynamic demand.</w:t>
      </w:r>
    </w:p>
    <w:p w14:paraId="3D887FD0"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Slice-Level QoS Prediction IE</w:t>
      </w:r>
      <w:r w:rsidRPr="003C531D">
        <w:rPr>
          <w:sz w:val="20"/>
          <w:szCs w:val="20"/>
          <w:lang w:eastAsia="zh-CN"/>
        </w:rPr>
        <w:br/>
        <w:t xml:space="preserve">Introduce a </w:t>
      </w:r>
      <w:r w:rsidRPr="003C531D">
        <w:rPr>
          <w:lang w:eastAsia="zh-CN"/>
        </w:rPr>
        <w:t>Slice-Level QoS Prediction IE</w:t>
      </w:r>
      <w:r w:rsidRPr="003C531D">
        <w:rPr>
          <w:sz w:val="20"/>
          <w:szCs w:val="20"/>
          <w:lang w:eastAsia="zh-CN"/>
        </w:rPr>
        <w:t xml:space="preserve"> to provide slice-specific Quality of Service (QoS) parameters, such as latency, throughput, and jitter, based on AI/ML predictions. By incorporating predicted QoS per slice, the network can make real-time adjustments to meet SLA requirements across slices more effectively.</w:t>
      </w:r>
    </w:p>
    <w:p w14:paraId="389C1C90"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Predicted Slice Congestion IE</w:t>
      </w:r>
      <w:r w:rsidRPr="003C531D">
        <w:rPr>
          <w:sz w:val="20"/>
          <w:szCs w:val="20"/>
          <w:lang w:eastAsia="zh-CN"/>
        </w:rPr>
        <w:br/>
        <w:t xml:space="preserve">Add a </w:t>
      </w:r>
      <w:r w:rsidRPr="003C531D">
        <w:rPr>
          <w:lang w:eastAsia="zh-CN"/>
        </w:rPr>
        <w:t>Predicted Slice Congestion IE</w:t>
      </w:r>
      <w:r w:rsidRPr="003C531D">
        <w:rPr>
          <w:sz w:val="20"/>
          <w:szCs w:val="20"/>
          <w:lang w:eastAsia="zh-CN"/>
        </w:rPr>
        <w:t xml:space="preserve"> to indicate anticipated congestion levels within a slice. This IE helps the network identify slices likely to experience congestion and take preemptive actions like load balancing or resource reallocation to maintain service quality.</w:t>
      </w:r>
    </w:p>
    <w:p w14:paraId="58009D86"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Historical Slice Performance Data IE</w:t>
      </w:r>
      <w:r w:rsidRPr="003C531D">
        <w:rPr>
          <w:sz w:val="20"/>
          <w:szCs w:val="20"/>
          <w:lang w:eastAsia="zh-CN"/>
        </w:rPr>
        <w:br/>
        <w:t xml:space="preserve">Include a </w:t>
      </w:r>
      <w:r w:rsidRPr="003C531D">
        <w:rPr>
          <w:lang w:eastAsia="zh-CN"/>
        </w:rPr>
        <w:t>Historical Slice Performance Data IE</w:t>
      </w:r>
      <w:r w:rsidRPr="003C531D">
        <w:rPr>
          <w:sz w:val="20"/>
          <w:szCs w:val="20"/>
          <w:lang w:eastAsia="zh-CN"/>
        </w:rPr>
        <w:t xml:space="preserve"> to provide past performance metrics (e.g., </w:t>
      </w:r>
      <w:r w:rsidRPr="003C531D">
        <w:rPr>
          <w:sz w:val="20"/>
          <w:szCs w:val="20"/>
          <w:lang w:eastAsia="zh-CN"/>
        </w:rPr>
        <w:lastRenderedPageBreak/>
        <w:t>average throughput, packet delay, and packet loss) per slice. This parameter aids AI/ML models in making more accurate predictions by utilizing historical data trends, enhancing the network's forecasting capabilities.</w:t>
      </w:r>
    </w:p>
    <w:p w14:paraId="2AA7F606"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Slice-Specific Energy Consumption IE</w:t>
      </w:r>
      <w:r w:rsidRPr="003C531D">
        <w:rPr>
          <w:sz w:val="20"/>
          <w:szCs w:val="20"/>
          <w:lang w:eastAsia="zh-CN"/>
        </w:rPr>
        <w:br/>
        <w:t xml:space="preserve">Add a </w:t>
      </w:r>
      <w:r w:rsidRPr="003C531D">
        <w:rPr>
          <w:lang w:eastAsia="zh-CN"/>
        </w:rPr>
        <w:t>Slice-Specific Energy Consumption IE</w:t>
      </w:r>
      <w:r w:rsidRPr="003C531D">
        <w:rPr>
          <w:sz w:val="20"/>
          <w:szCs w:val="20"/>
          <w:lang w:eastAsia="zh-CN"/>
        </w:rPr>
        <w:t xml:space="preserve"> to capture predicted energy usage on a per-slice basis. AI/ML can use this data to optimize energy consumption, aligning with sustainable network practices and potentially adjusting slice parameters based on energy efficiency goals.</w:t>
      </w:r>
    </w:p>
    <w:p w14:paraId="0895FD94"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Predicted Slice Resource Requirement IE</w:t>
      </w:r>
      <w:r w:rsidRPr="003C531D">
        <w:rPr>
          <w:sz w:val="20"/>
          <w:szCs w:val="20"/>
          <w:lang w:eastAsia="zh-CN"/>
        </w:rPr>
        <w:br/>
        <w:t xml:space="preserve">Introduce a </w:t>
      </w:r>
      <w:r w:rsidRPr="003C531D">
        <w:rPr>
          <w:lang w:eastAsia="zh-CN"/>
        </w:rPr>
        <w:t>Predicted Slice Resource Requirement IE</w:t>
      </w:r>
      <w:r w:rsidRPr="003C531D">
        <w:rPr>
          <w:sz w:val="20"/>
          <w:szCs w:val="20"/>
          <w:lang w:eastAsia="zh-CN"/>
        </w:rPr>
        <w:t xml:space="preserve"> to specify the expected radio and core resource needs per slice. This parameter allows nodes to anticipate and allocate resources more precisely, improving resource management across slices.</w:t>
      </w:r>
    </w:p>
    <w:p w14:paraId="7D2DCF7C"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Predicted Slice User Density IE</w:t>
      </w:r>
      <w:r w:rsidRPr="003C531D">
        <w:rPr>
          <w:sz w:val="20"/>
          <w:szCs w:val="20"/>
          <w:lang w:eastAsia="zh-CN"/>
        </w:rPr>
        <w:br/>
        <w:t xml:space="preserve">Add a </w:t>
      </w:r>
      <w:r w:rsidRPr="003C531D">
        <w:rPr>
          <w:lang w:eastAsia="zh-CN"/>
        </w:rPr>
        <w:t>Predicted Slice User Density IE</w:t>
      </w:r>
      <w:r w:rsidRPr="003C531D">
        <w:rPr>
          <w:sz w:val="20"/>
          <w:szCs w:val="20"/>
          <w:lang w:eastAsia="zh-CN"/>
        </w:rPr>
        <w:t xml:space="preserve"> that forecasts the number of active UEs within each slice. This prediction provides insight into user distribution and density trends across slices, enabling AI/ML-based load balancing and better slice resource planning.</w:t>
      </w:r>
    </w:p>
    <w:p w14:paraId="617DB524"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Slice Adaptation Feedback IE</w:t>
      </w:r>
      <w:r w:rsidRPr="003C531D">
        <w:rPr>
          <w:sz w:val="20"/>
          <w:szCs w:val="20"/>
          <w:lang w:eastAsia="zh-CN"/>
        </w:rPr>
        <w:br/>
        <w:t xml:space="preserve">Include a </w:t>
      </w:r>
      <w:r w:rsidRPr="003C531D">
        <w:rPr>
          <w:lang w:eastAsia="zh-CN"/>
        </w:rPr>
        <w:t>Slice Adaptation Feedback IE</w:t>
      </w:r>
      <w:r w:rsidRPr="003C531D">
        <w:rPr>
          <w:sz w:val="20"/>
          <w:szCs w:val="20"/>
          <w:lang w:eastAsia="zh-CN"/>
        </w:rPr>
        <w:t xml:space="preserve"> to report on how AI/ML-driven adjustments have impacted slice performance over time. By providing closed-loop feedback on adjustments, this parameter aids continuous refinement of AI/ML models and aligns slice performance with dynamic network conditions.</w:t>
      </w:r>
    </w:p>
    <w:p w14:paraId="2E9B11E7"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Requested Prediction Confidence IE</w:t>
      </w:r>
      <w:r w:rsidRPr="003C531D">
        <w:rPr>
          <w:sz w:val="20"/>
          <w:szCs w:val="20"/>
          <w:lang w:eastAsia="zh-CN"/>
        </w:rPr>
        <w:br/>
        <w:t xml:space="preserve">Add a </w:t>
      </w:r>
      <w:r w:rsidRPr="003C531D">
        <w:rPr>
          <w:lang w:eastAsia="zh-CN"/>
        </w:rPr>
        <w:t>Requested Prediction Confidence IE</w:t>
      </w:r>
      <w:r w:rsidRPr="003C531D">
        <w:rPr>
          <w:sz w:val="20"/>
          <w:szCs w:val="20"/>
          <w:lang w:eastAsia="zh-CN"/>
        </w:rPr>
        <w:t xml:space="preserve"> in the </w:t>
      </w:r>
      <w:r w:rsidRPr="003C531D">
        <w:rPr>
          <w:lang w:eastAsia="zh-CN"/>
        </w:rPr>
        <w:t>DATA COLLECTION REQUEST</w:t>
      </w:r>
      <w:r w:rsidRPr="003C531D">
        <w:rPr>
          <w:sz w:val="20"/>
          <w:szCs w:val="20"/>
          <w:lang w:eastAsia="zh-CN"/>
        </w:rPr>
        <w:t xml:space="preserve"> message to specify the desired confidence level for predictive metrics. This parameter allows NG-RAN node1 to control the reliability of predictions based on the criticality of the slice requirements.</w:t>
      </w:r>
    </w:p>
    <w:p w14:paraId="0E0A8D02" w14:textId="77777777" w:rsidR="003C531D" w:rsidRPr="003C531D" w:rsidRDefault="003C531D" w:rsidP="003C531D">
      <w:pPr>
        <w:pStyle w:val="NormalWeb"/>
        <w:numPr>
          <w:ilvl w:val="0"/>
          <w:numId w:val="38"/>
        </w:numPr>
        <w:rPr>
          <w:sz w:val="20"/>
          <w:szCs w:val="20"/>
          <w:lang w:eastAsia="zh-CN"/>
        </w:rPr>
      </w:pPr>
      <w:r w:rsidRPr="003C531D">
        <w:rPr>
          <w:b/>
          <w:bCs/>
          <w:sz w:val="20"/>
          <w:szCs w:val="20"/>
          <w:lang w:eastAsia="zh-CN"/>
        </w:rPr>
        <w:t>AI/ML Model Version IE</w:t>
      </w:r>
      <w:r w:rsidRPr="003C531D">
        <w:rPr>
          <w:sz w:val="20"/>
          <w:szCs w:val="20"/>
          <w:lang w:eastAsia="zh-CN"/>
        </w:rPr>
        <w:br/>
        <w:t xml:space="preserve">Incorporate an </w:t>
      </w:r>
      <w:r w:rsidRPr="003C531D">
        <w:rPr>
          <w:lang w:eastAsia="zh-CN"/>
        </w:rPr>
        <w:t>AI/ML Model Version IE</w:t>
      </w:r>
      <w:r w:rsidRPr="003C531D">
        <w:rPr>
          <w:sz w:val="20"/>
          <w:szCs w:val="20"/>
          <w:lang w:eastAsia="zh-CN"/>
        </w:rPr>
        <w:t xml:space="preserve"> to specify the version of the predictive model used in generating slice-related predictions. This allows nodes to track model versions, assess prediction accuracy over time, and manage model updates across nodes for consistent predictions.</w:t>
      </w:r>
    </w:p>
    <w:p w14:paraId="4914AC48" w14:textId="4F5478F1" w:rsidR="00884B5B" w:rsidRPr="00884B5B" w:rsidRDefault="00884B5B" w:rsidP="00884B5B">
      <w:pPr>
        <w:pStyle w:val="NormalWeb"/>
        <w:rPr>
          <w:b/>
          <w:sz w:val="20"/>
          <w:szCs w:val="20"/>
          <w:lang w:eastAsia="zh-CN"/>
        </w:rPr>
      </w:pPr>
      <w:r w:rsidRPr="00884B5B">
        <w:rPr>
          <w:b/>
          <w:bCs/>
          <w:sz w:val="20"/>
          <w:szCs w:val="20"/>
          <w:lang w:eastAsia="zh-CN"/>
        </w:rPr>
        <w:t xml:space="preserve">Proposal </w:t>
      </w:r>
      <w:r w:rsidR="003C531D">
        <w:rPr>
          <w:b/>
          <w:bCs/>
          <w:sz w:val="20"/>
          <w:szCs w:val="20"/>
          <w:lang w:eastAsia="zh-CN"/>
        </w:rPr>
        <w:t>2</w:t>
      </w:r>
      <w:r w:rsidRPr="00884B5B">
        <w:rPr>
          <w:b/>
          <w:bCs/>
          <w:sz w:val="20"/>
          <w:szCs w:val="20"/>
          <w:lang w:eastAsia="zh-CN"/>
        </w:rPr>
        <w:t>:</w:t>
      </w:r>
      <w:r>
        <w:rPr>
          <w:b/>
          <w:bCs/>
          <w:sz w:val="20"/>
          <w:szCs w:val="20"/>
          <w:lang w:eastAsia="zh-CN"/>
        </w:rPr>
        <w:t xml:space="preserve"> </w:t>
      </w:r>
      <w:r w:rsidRPr="00884B5B">
        <w:rPr>
          <w:b/>
          <w:bCs/>
          <w:sz w:val="20"/>
          <w:szCs w:val="20"/>
          <w:lang w:eastAsia="zh-CN"/>
        </w:rPr>
        <w:t>Utilize Existing Measured Slice Metrics for Feedback on Predicted Metrics</w:t>
      </w:r>
      <w:r w:rsidRPr="00884B5B">
        <w:rPr>
          <w:b/>
          <w:sz w:val="20"/>
          <w:szCs w:val="20"/>
          <w:lang w:eastAsia="zh-CN"/>
        </w:rPr>
        <w:br/>
        <w:t>Leverage established slice radio resource and capacity metrics from the Xn Radio Resource Status Reporting procedure to validate predicted metrics. This feedback mechanism allows for ongoing validation of AI/ML predictions, supporting continuous improvement without additional reporting complexity.</w:t>
      </w:r>
    </w:p>
    <w:p w14:paraId="392228D6" w14:textId="4E02F045" w:rsidR="00884B5B" w:rsidRPr="00884B5B" w:rsidRDefault="00884B5B" w:rsidP="00884B5B">
      <w:pPr>
        <w:pStyle w:val="NormalWeb"/>
        <w:rPr>
          <w:b/>
          <w:sz w:val="20"/>
          <w:szCs w:val="20"/>
          <w:lang w:eastAsia="zh-CN"/>
        </w:rPr>
      </w:pPr>
      <w:r>
        <w:rPr>
          <w:b/>
          <w:bCs/>
          <w:sz w:val="20"/>
          <w:szCs w:val="20"/>
          <w:lang w:eastAsia="zh-CN"/>
        </w:rPr>
        <w:t xml:space="preserve">Proposal </w:t>
      </w:r>
      <w:r w:rsidR="003C531D">
        <w:rPr>
          <w:b/>
          <w:bCs/>
          <w:sz w:val="20"/>
          <w:szCs w:val="20"/>
          <w:lang w:eastAsia="zh-CN"/>
        </w:rPr>
        <w:t>3</w:t>
      </w:r>
      <w:r>
        <w:rPr>
          <w:b/>
          <w:bCs/>
          <w:sz w:val="20"/>
          <w:szCs w:val="20"/>
          <w:lang w:eastAsia="zh-CN"/>
        </w:rPr>
        <w:t xml:space="preserve">: </w:t>
      </w:r>
      <w:r w:rsidRPr="00884B5B">
        <w:rPr>
          <w:b/>
          <w:bCs/>
          <w:sz w:val="20"/>
          <w:szCs w:val="20"/>
          <w:lang w:eastAsia="zh-CN"/>
        </w:rPr>
        <w:t>Discuss Feasibility of DRB-Level Granularity for UE Performance Reporting</w:t>
      </w:r>
      <w:r w:rsidRPr="00884B5B">
        <w:rPr>
          <w:b/>
          <w:sz w:val="20"/>
          <w:szCs w:val="20"/>
          <w:lang w:eastAsia="zh-CN"/>
        </w:rPr>
        <w:br/>
        <w:t>Investigate the benefits of collecting UE performance metrics at the DRB level for finer granularity in reporting. Aggregated at the gNB-CU-CP level, DRB-level data provides valuable insights for AI/ML-based slicing and Dual Connectivity scenarios, supporting detailed resource allocation and predictive accuracy.</w:t>
      </w:r>
    </w:p>
    <w:p w14:paraId="6E857C0C" w14:textId="65BE7B2C" w:rsidR="00884B5B" w:rsidRPr="00884B5B" w:rsidRDefault="00884B5B" w:rsidP="00884B5B">
      <w:pPr>
        <w:pStyle w:val="NormalWeb"/>
        <w:rPr>
          <w:b/>
          <w:sz w:val="20"/>
          <w:szCs w:val="20"/>
          <w:lang w:eastAsia="zh-CN"/>
        </w:rPr>
      </w:pPr>
      <w:r>
        <w:rPr>
          <w:b/>
          <w:bCs/>
          <w:sz w:val="20"/>
          <w:szCs w:val="20"/>
          <w:lang w:eastAsia="zh-CN"/>
        </w:rPr>
        <w:t xml:space="preserve">Proposal </w:t>
      </w:r>
      <w:r w:rsidR="003C531D">
        <w:rPr>
          <w:b/>
          <w:bCs/>
          <w:sz w:val="20"/>
          <w:szCs w:val="20"/>
          <w:lang w:eastAsia="zh-CN"/>
        </w:rPr>
        <w:t>4</w:t>
      </w:r>
      <w:r>
        <w:rPr>
          <w:b/>
          <w:bCs/>
          <w:sz w:val="20"/>
          <w:szCs w:val="20"/>
          <w:lang w:eastAsia="zh-CN"/>
        </w:rPr>
        <w:t xml:space="preserve">: </w:t>
      </w:r>
      <w:r w:rsidRPr="00884B5B">
        <w:rPr>
          <w:b/>
          <w:bCs/>
          <w:sz w:val="20"/>
          <w:szCs w:val="20"/>
          <w:lang w:eastAsia="zh-CN"/>
        </w:rPr>
        <w:t>Implement AI/ML-Driven Dynamic Resource Allocation with Closed-Loop Feedback</w:t>
      </w:r>
      <w:r w:rsidRPr="00884B5B">
        <w:rPr>
          <w:b/>
          <w:sz w:val="20"/>
          <w:szCs w:val="20"/>
          <w:lang w:eastAsia="zh-CN"/>
        </w:rPr>
        <w:br/>
        <w:t>Integrate AI/ML algorithms to adjust resource allocation dynamically based on predictive demand, supported by a closed-loop feedback system monitoring KPIs like throughput and latency. This real-time feedback enhances model accuracy, ensuring resources align with SLA requirements and network conditions.</w:t>
      </w:r>
    </w:p>
    <w:p w14:paraId="11F4BE31" w14:textId="11522EA9" w:rsidR="00884B5B" w:rsidRPr="00884B5B" w:rsidRDefault="00884B5B" w:rsidP="00884B5B">
      <w:pPr>
        <w:pStyle w:val="NormalWeb"/>
        <w:rPr>
          <w:b/>
          <w:sz w:val="20"/>
          <w:szCs w:val="20"/>
          <w:lang w:eastAsia="zh-CN"/>
        </w:rPr>
      </w:pPr>
      <w:r>
        <w:rPr>
          <w:b/>
          <w:bCs/>
          <w:sz w:val="20"/>
          <w:szCs w:val="20"/>
          <w:lang w:eastAsia="zh-CN"/>
        </w:rPr>
        <w:t xml:space="preserve">Proposal </w:t>
      </w:r>
      <w:r w:rsidR="003C531D">
        <w:rPr>
          <w:b/>
          <w:bCs/>
          <w:sz w:val="20"/>
          <w:szCs w:val="20"/>
          <w:lang w:eastAsia="zh-CN"/>
        </w:rPr>
        <w:t>5</w:t>
      </w:r>
      <w:r>
        <w:rPr>
          <w:b/>
          <w:bCs/>
          <w:sz w:val="20"/>
          <w:szCs w:val="20"/>
          <w:lang w:eastAsia="zh-CN"/>
        </w:rPr>
        <w:t xml:space="preserve">: </w:t>
      </w:r>
      <w:r w:rsidRPr="00884B5B">
        <w:rPr>
          <w:b/>
          <w:bCs/>
          <w:sz w:val="20"/>
          <w:szCs w:val="20"/>
          <w:lang w:eastAsia="zh-CN"/>
        </w:rPr>
        <w:t>Develop Standardized Interfaces and Reporting Mechanisms for AI/ML Data Exchange</w:t>
      </w:r>
      <w:r w:rsidRPr="00884B5B">
        <w:rPr>
          <w:b/>
          <w:sz w:val="20"/>
          <w:szCs w:val="20"/>
          <w:lang w:eastAsia="zh-CN"/>
        </w:rPr>
        <w:br/>
        <w:t>Design standardized protocols for exchanging AI/ML insights between network elements, such as gNBs and the core network, through enhanced IEs for predicted metrics and new signaling support in XnAP and NGAP. This enables interoperable AI/ML data exchanges for predictive network management.</w:t>
      </w:r>
    </w:p>
    <w:p w14:paraId="75962C4A" w14:textId="6145CB37" w:rsidR="00884B5B" w:rsidRPr="00884B5B" w:rsidRDefault="00884B5B" w:rsidP="00884B5B">
      <w:pPr>
        <w:pStyle w:val="NormalWeb"/>
        <w:rPr>
          <w:b/>
          <w:sz w:val="20"/>
          <w:szCs w:val="20"/>
          <w:lang w:eastAsia="zh-CN"/>
        </w:rPr>
      </w:pPr>
      <w:r>
        <w:rPr>
          <w:b/>
          <w:bCs/>
          <w:sz w:val="20"/>
          <w:szCs w:val="20"/>
          <w:lang w:eastAsia="zh-CN"/>
        </w:rPr>
        <w:lastRenderedPageBreak/>
        <w:t xml:space="preserve">Proposal </w:t>
      </w:r>
      <w:r w:rsidR="003C531D">
        <w:rPr>
          <w:b/>
          <w:bCs/>
          <w:sz w:val="20"/>
          <w:szCs w:val="20"/>
          <w:lang w:eastAsia="zh-CN"/>
        </w:rPr>
        <w:t>6</w:t>
      </w:r>
      <w:r>
        <w:rPr>
          <w:b/>
          <w:bCs/>
          <w:sz w:val="20"/>
          <w:szCs w:val="20"/>
          <w:lang w:eastAsia="zh-CN"/>
        </w:rPr>
        <w:t xml:space="preserve">: </w:t>
      </w:r>
      <w:r w:rsidRPr="00884B5B">
        <w:rPr>
          <w:b/>
          <w:bCs/>
          <w:sz w:val="20"/>
          <w:szCs w:val="20"/>
          <w:lang w:eastAsia="zh-CN"/>
        </w:rPr>
        <w:t>Employ AI/ML for Proactive Fault Detection and Isolation</w:t>
      </w:r>
      <w:r w:rsidRPr="00884B5B">
        <w:rPr>
          <w:b/>
          <w:sz w:val="20"/>
          <w:szCs w:val="20"/>
          <w:lang w:eastAsia="zh-CN"/>
        </w:rPr>
        <w:br/>
        <w:t>Use AI/ML-driven anomaly detection for early identification of issues within network slices, allowing for preemptive fault isolation. By automating responses like traffic rerouting, AI/ML improves reliability and reduces downtime through rapid, targeted fault resolution.</w:t>
      </w:r>
    </w:p>
    <w:p w14:paraId="1D2E1915" w14:textId="32C975A1" w:rsidR="00884B5B" w:rsidRPr="00884B5B" w:rsidRDefault="00884B5B" w:rsidP="00884B5B">
      <w:pPr>
        <w:pStyle w:val="NormalWeb"/>
        <w:rPr>
          <w:b/>
          <w:sz w:val="20"/>
          <w:szCs w:val="20"/>
          <w:lang w:eastAsia="zh-CN"/>
        </w:rPr>
      </w:pPr>
      <w:r>
        <w:rPr>
          <w:b/>
          <w:bCs/>
          <w:sz w:val="20"/>
          <w:szCs w:val="20"/>
          <w:lang w:eastAsia="zh-CN"/>
        </w:rPr>
        <w:t xml:space="preserve">Proposal </w:t>
      </w:r>
      <w:r w:rsidR="003C531D">
        <w:rPr>
          <w:b/>
          <w:bCs/>
          <w:sz w:val="20"/>
          <w:szCs w:val="20"/>
          <w:lang w:eastAsia="zh-CN"/>
        </w:rPr>
        <w:t>7</w:t>
      </w:r>
      <w:r>
        <w:rPr>
          <w:b/>
          <w:bCs/>
          <w:sz w:val="20"/>
          <w:szCs w:val="20"/>
          <w:lang w:eastAsia="zh-CN"/>
        </w:rPr>
        <w:t xml:space="preserve">: </w:t>
      </w:r>
      <w:r w:rsidRPr="00884B5B">
        <w:rPr>
          <w:b/>
          <w:bCs/>
          <w:sz w:val="20"/>
          <w:szCs w:val="20"/>
          <w:lang w:eastAsia="zh-CN"/>
        </w:rPr>
        <w:t>Implement AI/ML-Enabled Admission Control for Intelligent Slice Management</w:t>
      </w:r>
      <w:r w:rsidRPr="00884B5B">
        <w:rPr>
          <w:b/>
          <w:sz w:val="20"/>
          <w:szCs w:val="20"/>
          <w:lang w:eastAsia="zh-CN"/>
        </w:rPr>
        <w:br/>
        <w:t>Deploy AI/ML-driven admission control that evaluates network conditions and forecasts the impact of new slice requests on current services. This approach ensures optimal resource distribution, prevents congestion, and incorporates operator policies for intelligent, dynamic slice management.</w:t>
      </w:r>
    </w:p>
    <w:p w14:paraId="0C84FA65" w14:textId="60F84ED3" w:rsidR="00884B5B" w:rsidRPr="00884B5B" w:rsidRDefault="00884B5B" w:rsidP="00884B5B">
      <w:pPr>
        <w:pStyle w:val="NormalWeb"/>
        <w:rPr>
          <w:b/>
          <w:sz w:val="20"/>
          <w:szCs w:val="20"/>
          <w:lang w:eastAsia="zh-CN"/>
        </w:rPr>
      </w:pPr>
      <w:r>
        <w:rPr>
          <w:b/>
          <w:bCs/>
          <w:sz w:val="20"/>
          <w:szCs w:val="20"/>
          <w:lang w:eastAsia="zh-CN"/>
        </w:rPr>
        <w:t xml:space="preserve">Proposal </w:t>
      </w:r>
      <w:r w:rsidR="003C531D">
        <w:rPr>
          <w:b/>
          <w:bCs/>
          <w:sz w:val="20"/>
          <w:szCs w:val="20"/>
          <w:lang w:eastAsia="zh-CN"/>
        </w:rPr>
        <w:t>8</w:t>
      </w:r>
      <w:r>
        <w:rPr>
          <w:b/>
          <w:bCs/>
          <w:sz w:val="20"/>
          <w:szCs w:val="20"/>
          <w:lang w:eastAsia="zh-CN"/>
        </w:rPr>
        <w:t xml:space="preserve">: </w:t>
      </w:r>
      <w:r w:rsidRPr="00884B5B">
        <w:rPr>
          <w:b/>
          <w:bCs/>
          <w:sz w:val="20"/>
          <w:szCs w:val="20"/>
          <w:lang w:eastAsia="zh-CN"/>
        </w:rPr>
        <w:t>Integrate AI/ML for Cross-Slice Orchestration and Coordination</w:t>
      </w:r>
      <w:r w:rsidRPr="00884B5B">
        <w:rPr>
          <w:b/>
          <w:sz w:val="20"/>
          <w:szCs w:val="20"/>
          <w:lang w:eastAsia="zh-CN"/>
        </w:rPr>
        <w:br/>
        <w:t>Leverage AI/ML techniques to coordinate resources across multiple slices, prioritizing allocations based on SLAs and service types. This cross-slice orchestration enables dynamic adjustments to optimize resource use, ensuring high service quality and efficient overall network operation.</w:t>
      </w:r>
    </w:p>
    <w:p w14:paraId="67EDFECC" w14:textId="3DB2CF2E" w:rsidR="00FA2B3D" w:rsidRPr="00884B5B" w:rsidRDefault="00FA2B3D" w:rsidP="00884B5B">
      <w:pPr>
        <w:spacing w:line="240" w:lineRule="auto"/>
        <w:rPr>
          <w:rFonts w:ascii="Times New Roman" w:eastAsia="Times New Roman" w:hAnsi="Times New Roman" w:cs="Times New Roman"/>
          <w:b/>
          <w:sz w:val="20"/>
          <w:szCs w:val="20"/>
          <w:lang w:val="en-IN" w:eastAsia="zh-CN"/>
        </w:rPr>
      </w:pPr>
    </w:p>
    <w:p w14:paraId="2CFEE14F" w14:textId="7507D400" w:rsidR="006D7723" w:rsidRPr="00884B5B" w:rsidRDefault="006D7723" w:rsidP="00884B5B">
      <w:pPr>
        <w:spacing w:line="240" w:lineRule="auto"/>
        <w:rPr>
          <w:rFonts w:ascii="Times New Roman" w:eastAsia="Times New Roman" w:hAnsi="Times New Roman" w:cs="Times New Roman"/>
          <w:b/>
          <w:sz w:val="20"/>
          <w:szCs w:val="20"/>
          <w:lang w:val="en-IN" w:eastAsia="zh-CN"/>
        </w:rPr>
      </w:pPr>
      <w:bookmarkStart w:id="1" w:name="_GoBack"/>
      <w:bookmarkEnd w:id="1"/>
    </w:p>
    <w:sectPr w:rsidR="006D7723" w:rsidRPr="00884B5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6B7FE2"/>
    <w:multiLevelType w:val="multilevel"/>
    <w:tmpl w:val="B8CC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C47234"/>
    <w:multiLevelType w:val="multilevel"/>
    <w:tmpl w:val="EA44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7D5E83"/>
    <w:multiLevelType w:val="multilevel"/>
    <w:tmpl w:val="2DA0C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CF6CC6"/>
    <w:multiLevelType w:val="multilevel"/>
    <w:tmpl w:val="86E8D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5D6BAA"/>
    <w:multiLevelType w:val="hybridMultilevel"/>
    <w:tmpl w:val="B95451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1D07E27"/>
    <w:multiLevelType w:val="multilevel"/>
    <w:tmpl w:val="064A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451CFA"/>
    <w:multiLevelType w:val="multilevel"/>
    <w:tmpl w:val="B284F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4A4CE5"/>
    <w:multiLevelType w:val="multilevel"/>
    <w:tmpl w:val="89503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083576"/>
    <w:multiLevelType w:val="multilevel"/>
    <w:tmpl w:val="75D8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C52791"/>
    <w:multiLevelType w:val="multilevel"/>
    <w:tmpl w:val="4458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C4330A"/>
    <w:multiLevelType w:val="multilevel"/>
    <w:tmpl w:val="85EE5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727D35"/>
    <w:multiLevelType w:val="multilevel"/>
    <w:tmpl w:val="5994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ED5A34"/>
    <w:multiLevelType w:val="multilevel"/>
    <w:tmpl w:val="A7D28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805363"/>
    <w:multiLevelType w:val="multilevel"/>
    <w:tmpl w:val="A7D28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A94785"/>
    <w:multiLevelType w:val="multilevel"/>
    <w:tmpl w:val="F348B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271FD5"/>
    <w:multiLevelType w:val="multilevel"/>
    <w:tmpl w:val="ED4E6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B17AF8"/>
    <w:multiLevelType w:val="multilevel"/>
    <w:tmpl w:val="A718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644AF2"/>
    <w:multiLevelType w:val="multilevel"/>
    <w:tmpl w:val="F626C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4730A8"/>
    <w:multiLevelType w:val="multilevel"/>
    <w:tmpl w:val="D236F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E436B9"/>
    <w:multiLevelType w:val="multilevel"/>
    <w:tmpl w:val="39444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5203E"/>
    <w:multiLevelType w:val="hybridMultilevel"/>
    <w:tmpl w:val="1FDED9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5EC538E"/>
    <w:multiLevelType w:val="multilevel"/>
    <w:tmpl w:val="6CA0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58775B"/>
    <w:multiLevelType w:val="multilevel"/>
    <w:tmpl w:val="78086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C0605"/>
    <w:multiLevelType w:val="multilevel"/>
    <w:tmpl w:val="20666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BE349D"/>
    <w:multiLevelType w:val="multilevel"/>
    <w:tmpl w:val="6366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955CE1"/>
    <w:multiLevelType w:val="hybridMultilevel"/>
    <w:tmpl w:val="1C3234C6"/>
    <w:lvl w:ilvl="0" w:tplc="C1CE873A">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BC77C8"/>
    <w:multiLevelType w:val="multilevel"/>
    <w:tmpl w:val="0148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6A19FD"/>
    <w:multiLevelType w:val="multilevel"/>
    <w:tmpl w:val="49FC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F0699A"/>
    <w:multiLevelType w:val="multilevel"/>
    <w:tmpl w:val="EBC8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3"/>
  </w:num>
  <w:num w:numId="11">
    <w:abstractNumId w:val="14"/>
  </w:num>
  <w:num w:numId="12">
    <w:abstractNumId w:val="37"/>
  </w:num>
  <w:num w:numId="13">
    <w:abstractNumId w:val="19"/>
  </w:num>
  <w:num w:numId="14">
    <w:abstractNumId w:val="26"/>
  </w:num>
  <w:num w:numId="15">
    <w:abstractNumId w:val="28"/>
  </w:num>
  <w:num w:numId="16">
    <w:abstractNumId w:val="27"/>
  </w:num>
  <w:num w:numId="17">
    <w:abstractNumId w:val="15"/>
  </w:num>
  <w:num w:numId="18">
    <w:abstractNumId w:val="30"/>
  </w:num>
  <w:num w:numId="19">
    <w:abstractNumId w:val="10"/>
  </w:num>
  <w:num w:numId="20">
    <w:abstractNumId w:val="23"/>
  </w:num>
  <w:num w:numId="21">
    <w:abstractNumId w:val="17"/>
  </w:num>
  <w:num w:numId="22">
    <w:abstractNumId w:val="35"/>
  </w:num>
  <w:num w:numId="23">
    <w:abstractNumId w:val="36"/>
  </w:num>
  <w:num w:numId="24">
    <w:abstractNumId w:val="20"/>
  </w:num>
  <w:num w:numId="25">
    <w:abstractNumId w:val="18"/>
  </w:num>
  <w:num w:numId="26">
    <w:abstractNumId w:val="12"/>
  </w:num>
  <w:num w:numId="27">
    <w:abstractNumId w:val="25"/>
  </w:num>
  <w:num w:numId="28">
    <w:abstractNumId w:val="33"/>
  </w:num>
  <w:num w:numId="29">
    <w:abstractNumId w:val="32"/>
  </w:num>
  <w:num w:numId="30">
    <w:abstractNumId w:val="11"/>
  </w:num>
  <w:num w:numId="31">
    <w:abstractNumId w:val="31"/>
  </w:num>
  <w:num w:numId="32">
    <w:abstractNumId w:val="9"/>
  </w:num>
  <w:num w:numId="33">
    <w:abstractNumId w:val="24"/>
  </w:num>
  <w:num w:numId="34">
    <w:abstractNumId w:val="16"/>
  </w:num>
  <w:num w:numId="35">
    <w:abstractNumId w:val="29"/>
  </w:num>
  <w:num w:numId="36">
    <w:abstractNumId w:val="34"/>
  </w:num>
  <w:num w:numId="37">
    <w:abstractNumId w:val="21"/>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37AE"/>
    <w:rsid w:val="00141D0E"/>
    <w:rsid w:val="0015074B"/>
    <w:rsid w:val="002022CF"/>
    <w:rsid w:val="00243139"/>
    <w:rsid w:val="0029639D"/>
    <w:rsid w:val="002A397E"/>
    <w:rsid w:val="002C4232"/>
    <w:rsid w:val="00326F90"/>
    <w:rsid w:val="003C531D"/>
    <w:rsid w:val="004B55BE"/>
    <w:rsid w:val="005027BE"/>
    <w:rsid w:val="005141AB"/>
    <w:rsid w:val="005401BE"/>
    <w:rsid w:val="00597745"/>
    <w:rsid w:val="006343ED"/>
    <w:rsid w:val="006D7723"/>
    <w:rsid w:val="00716708"/>
    <w:rsid w:val="00812575"/>
    <w:rsid w:val="00884B5B"/>
    <w:rsid w:val="008913AB"/>
    <w:rsid w:val="008B25E8"/>
    <w:rsid w:val="00933BEA"/>
    <w:rsid w:val="00985112"/>
    <w:rsid w:val="009C67CF"/>
    <w:rsid w:val="00A364C5"/>
    <w:rsid w:val="00A519C9"/>
    <w:rsid w:val="00AA1D8D"/>
    <w:rsid w:val="00AE1579"/>
    <w:rsid w:val="00B47730"/>
    <w:rsid w:val="00C21AAA"/>
    <w:rsid w:val="00C538C3"/>
    <w:rsid w:val="00CB0664"/>
    <w:rsid w:val="00CE795F"/>
    <w:rsid w:val="00DE754D"/>
    <w:rsid w:val="00DF018C"/>
    <w:rsid w:val="00EC5628"/>
    <w:rsid w:val="00EF516A"/>
    <w:rsid w:val="00F00BBC"/>
    <w:rsid w:val="00FA2B3D"/>
    <w:rsid w:val="00FB1F2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F4F345"/>
  <w14:defaultImageDpi w14:val="300"/>
  <w15:docId w15:val="{99F1F703-83BA-4A84-AD39-200B2BC3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38C3"/>
  </w:style>
  <w:style w:type="paragraph" w:styleId="Heading1">
    <w:name w:val="heading 1"/>
    <w:aliases w:val="H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qFormat/>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link w:val="CRCoverPageZchn"/>
    <w:qFormat/>
    <w:rsid w:val="000837A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0837AE"/>
    <w:rPr>
      <w:rFonts w:ascii="Arial" w:eastAsia="MS Mincho" w:hAnsi="Arial" w:cs="Times New Roman"/>
      <w:sz w:val="20"/>
      <w:szCs w:val="20"/>
      <w:lang w:val="en-GB"/>
    </w:rPr>
  </w:style>
  <w:style w:type="character" w:customStyle="1" w:styleId="a">
    <w:name w:val="首标题"/>
    <w:rsid w:val="000837AE"/>
    <w:rPr>
      <w:rFonts w:ascii="Arial" w:eastAsia="SimSun" w:hAnsi="Arial"/>
      <w:sz w:val="24"/>
      <w:lang w:val="en-US" w:eastAsia="zh-CN" w:bidi="ar-SA"/>
    </w:rPr>
  </w:style>
  <w:style w:type="paragraph" w:customStyle="1" w:styleId="ListParagraph4">
    <w:name w:val="List Paragraph4"/>
    <w:basedOn w:val="Normal"/>
    <w:rsid w:val="00AE1579"/>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styleId="NormalWeb">
    <w:name w:val="Normal (Web)"/>
    <w:basedOn w:val="Normal"/>
    <w:uiPriority w:val="99"/>
    <w:unhideWhenUsed/>
    <w:rsid w:val="00884B5B"/>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HTMLCode">
    <w:name w:val="HTML Code"/>
    <w:basedOn w:val="DefaultParagraphFont"/>
    <w:uiPriority w:val="99"/>
    <w:semiHidden/>
    <w:unhideWhenUsed/>
    <w:rsid w:val="00884B5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999377">
      <w:bodyDiv w:val="1"/>
      <w:marLeft w:val="0"/>
      <w:marRight w:val="0"/>
      <w:marTop w:val="0"/>
      <w:marBottom w:val="0"/>
      <w:divBdr>
        <w:top w:val="none" w:sz="0" w:space="0" w:color="auto"/>
        <w:left w:val="none" w:sz="0" w:space="0" w:color="auto"/>
        <w:bottom w:val="none" w:sz="0" w:space="0" w:color="auto"/>
        <w:right w:val="none" w:sz="0" w:space="0" w:color="auto"/>
      </w:divBdr>
    </w:div>
    <w:div w:id="667101190">
      <w:bodyDiv w:val="1"/>
      <w:marLeft w:val="0"/>
      <w:marRight w:val="0"/>
      <w:marTop w:val="0"/>
      <w:marBottom w:val="0"/>
      <w:divBdr>
        <w:top w:val="none" w:sz="0" w:space="0" w:color="auto"/>
        <w:left w:val="none" w:sz="0" w:space="0" w:color="auto"/>
        <w:bottom w:val="none" w:sz="0" w:space="0" w:color="auto"/>
        <w:right w:val="none" w:sz="0" w:space="0" w:color="auto"/>
      </w:divBdr>
    </w:div>
    <w:div w:id="684940511">
      <w:bodyDiv w:val="1"/>
      <w:marLeft w:val="0"/>
      <w:marRight w:val="0"/>
      <w:marTop w:val="0"/>
      <w:marBottom w:val="0"/>
      <w:divBdr>
        <w:top w:val="none" w:sz="0" w:space="0" w:color="auto"/>
        <w:left w:val="none" w:sz="0" w:space="0" w:color="auto"/>
        <w:bottom w:val="none" w:sz="0" w:space="0" w:color="auto"/>
        <w:right w:val="none" w:sz="0" w:space="0" w:color="auto"/>
      </w:divBdr>
    </w:div>
    <w:div w:id="707069196">
      <w:bodyDiv w:val="1"/>
      <w:marLeft w:val="0"/>
      <w:marRight w:val="0"/>
      <w:marTop w:val="0"/>
      <w:marBottom w:val="0"/>
      <w:divBdr>
        <w:top w:val="none" w:sz="0" w:space="0" w:color="auto"/>
        <w:left w:val="none" w:sz="0" w:space="0" w:color="auto"/>
        <w:bottom w:val="none" w:sz="0" w:space="0" w:color="auto"/>
        <w:right w:val="none" w:sz="0" w:space="0" w:color="auto"/>
      </w:divBdr>
    </w:div>
    <w:div w:id="771511638">
      <w:bodyDiv w:val="1"/>
      <w:marLeft w:val="0"/>
      <w:marRight w:val="0"/>
      <w:marTop w:val="0"/>
      <w:marBottom w:val="0"/>
      <w:divBdr>
        <w:top w:val="none" w:sz="0" w:space="0" w:color="auto"/>
        <w:left w:val="none" w:sz="0" w:space="0" w:color="auto"/>
        <w:bottom w:val="none" w:sz="0" w:space="0" w:color="auto"/>
        <w:right w:val="none" w:sz="0" w:space="0" w:color="auto"/>
      </w:divBdr>
    </w:div>
    <w:div w:id="789784787">
      <w:bodyDiv w:val="1"/>
      <w:marLeft w:val="0"/>
      <w:marRight w:val="0"/>
      <w:marTop w:val="0"/>
      <w:marBottom w:val="0"/>
      <w:divBdr>
        <w:top w:val="none" w:sz="0" w:space="0" w:color="auto"/>
        <w:left w:val="none" w:sz="0" w:space="0" w:color="auto"/>
        <w:bottom w:val="none" w:sz="0" w:space="0" w:color="auto"/>
        <w:right w:val="none" w:sz="0" w:space="0" w:color="auto"/>
      </w:divBdr>
    </w:div>
    <w:div w:id="791752399">
      <w:bodyDiv w:val="1"/>
      <w:marLeft w:val="0"/>
      <w:marRight w:val="0"/>
      <w:marTop w:val="0"/>
      <w:marBottom w:val="0"/>
      <w:divBdr>
        <w:top w:val="none" w:sz="0" w:space="0" w:color="auto"/>
        <w:left w:val="none" w:sz="0" w:space="0" w:color="auto"/>
        <w:bottom w:val="none" w:sz="0" w:space="0" w:color="auto"/>
        <w:right w:val="none" w:sz="0" w:space="0" w:color="auto"/>
      </w:divBdr>
    </w:div>
    <w:div w:id="1200975062">
      <w:bodyDiv w:val="1"/>
      <w:marLeft w:val="0"/>
      <w:marRight w:val="0"/>
      <w:marTop w:val="0"/>
      <w:marBottom w:val="0"/>
      <w:divBdr>
        <w:top w:val="none" w:sz="0" w:space="0" w:color="auto"/>
        <w:left w:val="none" w:sz="0" w:space="0" w:color="auto"/>
        <w:bottom w:val="none" w:sz="0" w:space="0" w:color="auto"/>
        <w:right w:val="none" w:sz="0" w:space="0" w:color="auto"/>
      </w:divBdr>
    </w:div>
    <w:div w:id="1306927977">
      <w:bodyDiv w:val="1"/>
      <w:marLeft w:val="0"/>
      <w:marRight w:val="0"/>
      <w:marTop w:val="0"/>
      <w:marBottom w:val="0"/>
      <w:divBdr>
        <w:top w:val="none" w:sz="0" w:space="0" w:color="auto"/>
        <w:left w:val="none" w:sz="0" w:space="0" w:color="auto"/>
        <w:bottom w:val="none" w:sz="0" w:space="0" w:color="auto"/>
        <w:right w:val="none" w:sz="0" w:space="0" w:color="auto"/>
      </w:divBdr>
    </w:div>
    <w:div w:id="1328630122">
      <w:bodyDiv w:val="1"/>
      <w:marLeft w:val="0"/>
      <w:marRight w:val="0"/>
      <w:marTop w:val="0"/>
      <w:marBottom w:val="0"/>
      <w:divBdr>
        <w:top w:val="none" w:sz="0" w:space="0" w:color="auto"/>
        <w:left w:val="none" w:sz="0" w:space="0" w:color="auto"/>
        <w:bottom w:val="none" w:sz="0" w:space="0" w:color="auto"/>
        <w:right w:val="none" w:sz="0" w:space="0" w:color="auto"/>
      </w:divBdr>
    </w:div>
    <w:div w:id="1332221033">
      <w:bodyDiv w:val="1"/>
      <w:marLeft w:val="0"/>
      <w:marRight w:val="0"/>
      <w:marTop w:val="0"/>
      <w:marBottom w:val="0"/>
      <w:divBdr>
        <w:top w:val="none" w:sz="0" w:space="0" w:color="auto"/>
        <w:left w:val="none" w:sz="0" w:space="0" w:color="auto"/>
        <w:bottom w:val="none" w:sz="0" w:space="0" w:color="auto"/>
        <w:right w:val="none" w:sz="0" w:space="0" w:color="auto"/>
      </w:divBdr>
    </w:div>
    <w:div w:id="2063360211">
      <w:bodyDiv w:val="1"/>
      <w:marLeft w:val="0"/>
      <w:marRight w:val="0"/>
      <w:marTop w:val="0"/>
      <w:marBottom w:val="0"/>
      <w:divBdr>
        <w:top w:val="none" w:sz="0" w:space="0" w:color="auto"/>
        <w:left w:val="none" w:sz="0" w:space="0" w:color="auto"/>
        <w:bottom w:val="none" w:sz="0" w:space="0" w:color="auto"/>
        <w:right w:val="none" w:sz="0" w:space="0" w:color="auto"/>
      </w:divBdr>
    </w:div>
    <w:div w:id="21270364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4ABE4-6A64-4D61-91A8-89112B4B6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C0D515-5251-4DE5-9D84-D291F58309C8}">
  <ds:schemaRefs>
    <ds:schemaRef ds:uri="http://purl.org/dc/terms/"/>
    <ds:schemaRef ds:uri="http://purl.org/dc/elements/1.1/"/>
    <ds:schemaRef ds:uri="http://www.w3.org/XML/1998/namespace"/>
    <ds:schemaRef ds:uri="http://schemas.microsoft.com/office/infopath/2007/PartnerControls"/>
    <ds:schemaRef ds:uri="edd64c1e-7efe-4eaf-ae6c-9e13ce297a2a"/>
    <ds:schemaRef ds:uri="http://schemas.microsoft.com/office/2006/documentManagement/types"/>
    <ds:schemaRef ds:uri="http://purl.org/dc/dcmitype/"/>
    <ds:schemaRef ds:uri="http://schemas.microsoft.com/office/2006/metadata/properties"/>
    <ds:schemaRef ds:uri="http://schemas.openxmlformats.org/package/2006/metadata/core-properties"/>
    <ds:schemaRef ds:uri="a898737b-76c3-420b-8af3-9a233b1ccf50"/>
  </ds:schemaRefs>
</ds:datastoreItem>
</file>

<file path=customXml/itemProps3.xml><?xml version="1.0" encoding="utf-8"?>
<ds:datastoreItem xmlns:ds="http://schemas.openxmlformats.org/officeDocument/2006/customXml" ds:itemID="{B39BC992-E40A-4C25-9066-4EF44A5D2D84}">
  <ds:schemaRefs>
    <ds:schemaRef ds:uri="http://schemas.microsoft.com/sharepoint/v3/contenttype/forms"/>
  </ds:schemaRefs>
</ds:datastoreItem>
</file>

<file path=customXml/itemProps4.xml><?xml version="1.0" encoding="utf-8"?>
<ds:datastoreItem xmlns:ds="http://schemas.openxmlformats.org/officeDocument/2006/customXml" ds:itemID="{5141AE60-A926-4B13-9A72-A2AB89C0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2656</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Anupkumar Pandey</cp:lastModifiedBy>
  <cp:revision>10</cp:revision>
  <dcterms:created xsi:type="dcterms:W3CDTF">2024-11-07T21:05:00Z</dcterms:created>
  <dcterms:modified xsi:type="dcterms:W3CDTF">2024-11-08T06:30:00Z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